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46" w:rsidRDefault="00C47B46" w:rsidP="00C47B46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По состоянию на 7 июля 2022 года приняты решения о перечислении в субъекты Российской Федерации 263,47 млрд. рублей</w:t>
      </w:r>
    </w:p>
    <w:p w:rsidR="00C47B46" w:rsidRDefault="00C47B46" w:rsidP="00C47B46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7 июля 2022 года в рамках реализации федерального проекта «Обеспечение устойчивого сокращения непригодного для проживания жилищного фонда» приняты следующие решения о перечислении средств на переселение граждан из аварийного жилищного фонда, признанного таковым до 1 января 2017 года:</w:t>
      </w:r>
    </w:p>
    <w:p w:rsidR="00C47B46" w:rsidRDefault="00C47B46" w:rsidP="00C47B46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в соответствии с заявкой Республики Коми на предоставление сверхлимитной финансовой поддержки на реализацию программы переселения правлением публично-правовой компании «Фонд развития территорий» одобрено перечисление в качестве аванса указанному субъекту РФ 602,53 млн. рублей;</w:t>
      </w:r>
    </w:p>
    <w:p w:rsidR="00C47B46" w:rsidRDefault="00C47B46" w:rsidP="00C47B46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- в соответствии с представленными Республикой Дагестан, Нижегородской областью и Ханты-Мансийским автономным округом -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Югрой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реестрами контрактов на приобретение квартир для переселения граждан из аварийного жилья, признанного таковым до 1 января 2017 года, Фондом ЖКХ одобрено перечисление 834,66 млн. рублей.</w:t>
      </w:r>
      <w:proofErr w:type="gramEnd"/>
    </w:p>
    <w:p w:rsidR="00C47B46" w:rsidRDefault="00C47B46" w:rsidP="00C47B46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Таким образом, по состоянию на 7 июля 2022 года, с учетом вышеуказанных решений, общая сумма средств, предусмотренных федеральным проектом «Обеспечение устойчивого сокращения непригодного для проживания жилищного фонда», входящего в национальный проект «Жилье и городская среда», направленных государственной корпорацией - Фондом содействия реформированию ЖКХ в регионы, составила 263,47 млрд. рублей, в том числе:</w:t>
      </w:r>
      <w:proofErr w:type="gramEnd"/>
    </w:p>
    <w:p w:rsidR="00C47B46" w:rsidRDefault="00C47B46" w:rsidP="00C47B46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 2019 – 2020 годов программы переселения направлено 34,43 млрд. рублей;</w:t>
      </w:r>
    </w:p>
    <w:p w:rsidR="00C47B46" w:rsidRDefault="00C47B46" w:rsidP="00C47B46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 2020 – 2021 годов программы переселения направлено 44,75 млрд. рублей;</w:t>
      </w:r>
    </w:p>
    <w:p w:rsidR="00C47B46" w:rsidRDefault="00C47B46" w:rsidP="00C47B46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 2021 – 2022 годов программы переселения направлено 64,11 млрд. рублей;</w:t>
      </w:r>
    </w:p>
    <w:p w:rsidR="00C47B46" w:rsidRDefault="00C47B46" w:rsidP="00C47B46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 2022 – 2023 годов программы переселения направлено 98,14 млрд. рублей;</w:t>
      </w:r>
    </w:p>
    <w:p w:rsidR="00C47B46" w:rsidRDefault="00C47B46" w:rsidP="00C47B46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 2023 – 2024 годов программы переселения направлено 22,05 млрд. рублей.</w:t>
      </w:r>
    </w:p>
    <w:p w:rsidR="00C47B46" w:rsidRDefault="00C47B46" w:rsidP="00C47B46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Сводная информация о динамике перечисления средств субъектам РФ по этапам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2019-2020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2020-2021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2021-2022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2022-2023</w:t>
      </w:r>
      <w:r>
        <w:rPr>
          <w:rFonts w:ascii="Calibri" w:hAnsi="Calibri" w:cs="Calibri"/>
          <w:color w:val="000000"/>
          <w:sz w:val="22"/>
          <w:szCs w:val="22"/>
        </w:rPr>
        <w:t> и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2023-2024</w:t>
      </w:r>
      <w:r>
        <w:rPr>
          <w:rFonts w:ascii="Calibri" w:hAnsi="Calibri" w:cs="Calibri"/>
          <w:color w:val="000000"/>
          <w:sz w:val="22"/>
          <w:szCs w:val="22"/>
        </w:rPr>
        <w:t xml:space="preserve"> гг. наглядно представлена в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инфографике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разработанной Фондом ЖКХ.</w:t>
      </w:r>
    </w:p>
    <w:p w:rsidR="00C47B46" w:rsidRDefault="00C47B46" w:rsidP="00C47B46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Департамент внешних коммуникаций и связей с общественностью ГК ФСР ЖКХ</w:t>
      </w:r>
    </w:p>
    <w:p w:rsidR="00C47B46" w:rsidRDefault="00C47B46" w:rsidP="00C47B46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https://fondgkh.ru/news/po-sostoyaniyu-na-7-iyulya-2022-goda-prinyaty-resheniya-o-perechislenii-v-subekty-rossiyskoy-federatsii-263-47-mlrd-rubley/</w:t>
        </w:r>
      </w:hyperlink>
    </w:p>
    <w:p w:rsidR="00C47B46" w:rsidRDefault="00C47B46" w:rsidP="00C47B46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C47B46" w:rsidRDefault="00C47B46" w:rsidP="00C47B46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C47B46" w:rsidRDefault="00C47B46" w:rsidP="00C47B46">
      <w:pPr>
        <w:pStyle w:val="228bf8a64b8551e1msonormal"/>
        <w:shd w:val="clear" w:color="auto" w:fill="FFFFFF"/>
        <w:spacing w:before="0" w:beforeAutospacing="0" w:after="12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</w:t>
      </w:r>
    </w:p>
    <w:p w:rsidR="00C47B46" w:rsidRDefault="00C47B46" w:rsidP="00C47B46">
      <w:pPr>
        <w:pStyle w:val="228bf8a64b8551e1msonormal"/>
        <w:shd w:val="clear" w:color="auto" w:fill="FFFFFF"/>
        <w:spacing w:before="0" w:beforeAutospacing="0" w:after="12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корпорации – Фонда содействия реформированию жилищно-коммунального хозяйства</w:t>
      </w:r>
    </w:p>
    <w:p w:rsidR="005E0010" w:rsidRDefault="005E0010"/>
    <w:sectPr w:rsidR="005E0010" w:rsidSect="005E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C47B46"/>
    <w:rsid w:val="005E0010"/>
    <w:rsid w:val="00C4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C4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C47B46"/>
  </w:style>
  <w:style w:type="character" w:styleId="a3">
    <w:name w:val="Hyperlink"/>
    <w:basedOn w:val="a0"/>
    <w:uiPriority w:val="99"/>
    <w:semiHidden/>
    <w:unhideWhenUsed/>
    <w:rsid w:val="00C47B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po-sostoyaniyu-na-7-iyulya-2022-goda-prinyaty-resheniya-o-perechislenii-v-subekty-rossiyskoy-federatsii-263-47-mlrd-rub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2219</Characters>
  <Application>Microsoft Office Word</Application>
  <DocSecurity>0</DocSecurity>
  <Lines>18</Lines>
  <Paragraphs>5</Paragraphs>
  <ScaleCrop>false</ScaleCrop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2</cp:revision>
  <dcterms:created xsi:type="dcterms:W3CDTF">2022-07-14T14:35:00Z</dcterms:created>
  <dcterms:modified xsi:type="dcterms:W3CDTF">2022-07-14T14:35:00Z</dcterms:modified>
</cp:coreProperties>
</file>