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D" w:rsidRPr="00545B92" w:rsidRDefault="0045382E" w:rsidP="002256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545B92">
        <w:rPr>
          <w:color w:val="000000" w:themeColor="text1"/>
          <w:sz w:val="28"/>
          <w:szCs w:val="28"/>
        </w:rPr>
        <w:t xml:space="preserve">ПЛАН – ГРАФИК </w:t>
      </w:r>
    </w:p>
    <w:p w:rsidR="0045382E" w:rsidRPr="00545B92" w:rsidRDefault="0045382E" w:rsidP="00545B9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545B92">
        <w:rPr>
          <w:color w:val="000000" w:themeColor="text1"/>
          <w:sz w:val="28"/>
          <w:szCs w:val="28"/>
        </w:rPr>
        <w:t xml:space="preserve">перехода на предоставление услуг в электронном виде в </w:t>
      </w:r>
      <w:r w:rsidR="00045C9B" w:rsidRPr="00545B92">
        <w:rPr>
          <w:color w:val="000000" w:themeColor="text1"/>
          <w:sz w:val="28"/>
          <w:szCs w:val="28"/>
        </w:rPr>
        <w:t>администрации Дружногорского городского</w:t>
      </w:r>
      <w:r w:rsidRPr="00545B92">
        <w:rPr>
          <w:color w:val="000000" w:themeColor="text1"/>
          <w:sz w:val="28"/>
          <w:szCs w:val="28"/>
        </w:rPr>
        <w:t xml:space="preserve"> поселени</w:t>
      </w:r>
      <w:r w:rsidR="00545B92">
        <w:rPr>
          <w:color w:val="000000" w:themeColor="text1"/>
          <w:sz w:val="28"/>
          <w:szCs w:val="28"/>
        </w:rPr>
        <w:t>я</w:t>
      </w:r>
    </w:p>
    <w:tbl>
      <w:tblPr>
        <w:tblStyle w:val="a3"/>
        <w:tblpPr w:leftFromText="180" w:rightFromText="180" w:vertAnchor="page" w:horzAnchor="margin" w:tblpY="2828"/>
        <w:tblW w:w="4983" w:type="pct"/>
        <w:tblLayout w:type="fixed"/>
        <w:tblLook w:val="04A0"/>
      </w:tblPr>
      <w:tblGrid>
        <w:gridCol w:w="533"/>
        <w:gridCol w:w="3972"/>
        <w:gridCol w:w="2124"/>
        <w:gridCol w:w="1697"/>
        <w:gridCol w:w="1982"/>
        <w:gridCol w:w="1846"/>
        <w:gridCol w:w="1702"/>
        <w:gridCol w:w="1705"/>
      </w:tblGrid>
      <w:tr w:rsidR="004468DC" w:rsidRPr="0045382E" w:rsidTr="00545B92">
        <w:trPr>
          <w:trHeight w:val="70"/>
        </w:trPr>
        <w:tc>
          <w:tcPr>
            <w:tcW w:w="171" w:type="pct"/>
            <w:vMerge w:val="restart"/>
          </w:tcPr>
          <w:p w:rsidR="0045382E" w:rsidRPr="004468DC" w:rsidRDefault="0045382E" w:rsidP="00484C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276" w:type="pct"/>
            <w:vMerge w:val="restart"/>
          </w:tcPr>
          <w:p w:rsidR="0045382E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услуги</w:t>
            </w:r>
          </w:p>
        </w:tc>
        <w:tc>
          <w:tcPr>
            <w:tcW w:w="682" w:type="pct"/>
            <w:vMerge w:val="restart"/>
          </w:tcPr>
          <w:p w:rsidR="0045382E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70" w:type="pct"/>
            <w:gridSpan w:val="5"/>
          </w:tcPr>
          <w:p w:rsidR="0045382E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4468DC" w:rsidRPr="0045382E" w:rsidTr="004468DC">
        <w:tc>
          <w:tcPr>
            <w:tcW w:w="171" w:type="pct"/>
            <w:vMerge/>
          </w:tcPr>
          <w:p w:rsidR="0045382E" w:rsidRPr="004468DC" w:rsidRDefault="0045382E" w:rsidP="00484C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pct"/>
            <w:vMerge/>
          </w:tcPr>
          <w:p w:rsidR="0045382E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2" w:type="pct"/>
            <w:vMerge/>
          </w:tcPr>
          <w:p w:rsidR="0045382E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5" w:type="pct"/>
          </w:tcPr>
          <w:p w:rsidR="0045382E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этап</w:t>
            </w:r>
          </w:p>
          <w:p w:rsidR="0022566D" w:rsidRPr="004468DC" w:rsidRDefault="0022566D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размещение информации об услуге в Сводном реестре государственных и муниципальных услуг и на Едином портале государственных и муниципальных услуг </w:t>
            </w:r>
          </w:p>
        </w:tc>
        <w:tc>
          <w:tcPr>
            <w:tcW w:w="637" w:type="pct"/>
          </w:tcPr>
          <w:p w:rsidR="0045382E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этап</w:t>
            </w:r>
          </w:p>
          <w:p w:rsidR="0022566D" w:rsidRPr="004468DC" w:rsidRDefault="0022566D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593" w:type="pct"/>
          </w:tcPr>
          <w:p w:rsidR="0022566D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этап</w:t>
            </w:r>
          </w:p>
          <w:p w:rsidR="0045382E" w:rsidRPr="004468DC" w:rsidRDefault="0022566D" w:rsidP="0044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</w:t>
            </w:r>
          </w:p>
        </w:tc>
        <w:tc>
          <w:tcPr>
            <w:tcW w:w="547" w:type="pct"/>
          </w:tcPr>
          <w:p w:rsidR="0022566D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этап</w:t>
            </w:r>
          </w:p>
          <w:p w:rsidR="0045382E" w:rsidRPr="004468DC" w:rsidRDefault="0022566D" w:rsidP="0044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</w:t>
            </w:r>
          </w:p>
        </w:tc>
        <w:tc>
          <w:tcPr>
            <w:tcW w:w="548" w:type="pct"/>
          </w:tcPr>
          <w:p w:rsidR="0022566D" w:rsidRPr="004468DC" w:rsidRDefault="0045382E" w:rsidP="0044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этап</w:t>
            </w:r>
          </w:p>
          <w:p w:rsidR="0045382E" w:rsidRPr="004468DC" w:rsidRDefault="0022566D" w:rsidP="0044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8DC">
              <w:rPr>
                <w:rFonts w:ascii="Times New Roman" w:hAnsi="Times New Roman" w:cs="Times New Roman"/>
                <w:sz w:val="16"/>
                <w:szCs w:val="16"/>
              </w:rPr>
              <w:t>обеспечение возможности получения результатов предоставления услуги в электронном виде на Едином портале государственных</w:t>
            </w:r>
            <w:r w:rsidR="004468DC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услуг</w:t>
            </w:r>
            <w:r w:rsidRPr="004468DC">
              <w:rPr>
                <w:rFonts w:ascii="Times New Roman" w:hAnsi="Times New Roman" w:cs="Times New Roman"/>
                <w:sz w:val="16"/>
                <w:szCs w:val="16"/>
              </w:rPr>
              <w:t>, если это не запрещено федеральным законом</w:t>
            </w:r>
          </w:p>
        </w:tc>
      </w:tr>
      <w:tr w:rsidR="004468DC" w:rsidRPr="0045382E" w:rsidTr="00545B92">
        <w:trPr>
          <w:trHeight w:val="70"/>
        </w:trPr>
        <w:tc>
          <w:tcPr>
            <w:tcW w:w="171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Выдача копий муниципальных правовых актов</w:t>
            </w:r>
          </w:p>
        </w:tc>
        <w:tc>
          <w:tcPr>
            <w:tcW w:w="682" w:type="pct"/>
          </w:tcPr>
          <w:p w:rsidR="00045C9B" w:rsidRPr="004468DC" w:rsidRDefault="004468DC" w:rsidP="00446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045C9B" w:rsidRPr="004468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566D" w:rsidRPr="004468DC">
              <w:rPr>
                <w:rFonts w:ascii="Times New Roman" w:hAnsi="Times New Roman" w:cs="Times New Roman"/>
                <w:color w:val="000000" w:themeColor="text1"/>
              </w:rPr>
              <w:t>Дружногор</w:t>
            </w:r>
            <w:r w:rsidR="00045C9B" w:rsidRPr="004468DC">
              <w:rPr>
                <w:rFonts w:ascii="Times New Roman" w:hAnsi="Times New Roman" w:cs="Times New Roman"/>
                <w:color w:val="000000" w:themeColor="text1"/>
              </w:rPr>
              <w:t xml:space="preserve">ского </w:t>
            </w:r>
            <w:r w:rsidR="0022566D" w:rsidRPr="004468DC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45C9B" w:rsidRPr="004468DC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45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Предоставление информации об объектах учета муниципальной собственности</w:t>
            </w:r>
          </w:p>
        </w:tc>
        <w:tc>
          <w:tcPr>
            <w:tcW w:w="682" w:type="pct"/>
          </w:tcPr>
          <w:p w:rsidR="00045C9B" w:rsidRPr="004468DC" w:rsidRDefault="004468DC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468DC">
              <w:rPr>
                <w:rFonts w:ascii="Times New Roman" w:hAnsi="Times New Roman" w:cs="Times New Roman"/>
                <w:bCs/>
              </w:rPr>
              <w:t>Выдача выписок из реестра муниципального</w:t>
            </w:r>
          </w:p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имущества муниципального образования</w:t>
            </w:r>
          </w:p>
        </w:tc>
        <w:tc>
          <w:tcPr>
            <w:tcW w:w="682" w:type="pct"/>
          </w:tcPr>
          <w:p w:rsidR="00045C9B" w:rsidRPr="004468DC" w:rsidRDefault="004468DC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Осуществление мер по развитию малого и среднего предпринимательства на территории МО</w:t>
            </w:r>
          </w:p>
        </w:tc>
        <w:tc>
          <w:tcPr>
            <w:tcW w:w="682" w:type="pct"/>
          </w:tcPr>
          <w:p w:rsidR="00045C9B" w:rsidRPr="004468DC" w:rsidRDefault="004468DC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Оформление договоров аренды, безвозмездного пользования, договоров купли - продажи  в отношении недвижимого имущества, находящегося в собственности  муниципального образования</w:t>
            </w:r>
          </w:p>
        </w:tc>
        <w:tc>
          <w:tcPr>
            <w:tcW w:w="682" w:type="pct"/>
          </w:tcPr>
          <w:p w:rsidR="00045C9B" w:rsidRPr="004468DC" w:rsidRDefault="004468DC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pct"/>
          </w:tcPr>
          <w:p w:rsidR="00045C9B" w:rsidRDefault="00045C9B" w:rsidP="00484C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8DC">
              <w:rPr>
                <w:rFonts w:ascii="Times New Roman" w:hAnsi="Times New Roman" w:cs="Times New Roman"/>
                <w:bCs/>
              </w:rPr>
              <w:t>Закрепление объектов муниципальной собственности за унитарными предприятиями и муниципальными учреждениями</w:t>
            </w:r>
          </w:p>
          <w:p w:rsidR="00FB0D88" w:rsidRDefault="00FB0D88" w:rsidP="00484CF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B0D88" w:rsidRDefault="00FB0D88" w:rsidP="00484CF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B0D88" w:rsidRPr="004468DC" w:rsidRDefault="00FB0D88" w:rsidP="00484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045C9B" w:rsidRPr="004468DC" w:rsidRDefault="004468DC" w:rsidP="00484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545B92">
        <w:trPr>
          <w:trHeight w:val="70"/>
        </w:trPr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276" w:type="pct"/>
          </w:tcPr>
          <w:p w:rsidR="00045C9B" w:rsidRPr="004468DC" w:rsidRDefault="00045C9B" w:rsidP="00045C9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468DC">
              <w:rPr>
                <w:rFonts w:ascii="Times New Roman" w:hAnsi="Times New Roman" w:cs="Times New Roman"/>
                <w:bCs/>
              </w:rPr>
              <w:t>Признание граждан малоимущими, нуждающимися в жилых помещениях, предоставляемых по договорам социального  найма и принятие их на учет в качестве нуждающихся в жилых помещениях, предоставленных по договорам социального найма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Прием заявлений, документов для предоставления гражданам жилых помещений муниципального жилищного фонда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Выдача градостроительного плана земельного участка, расположенного на территории муниципального образования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  <w:iCs/>
              </w:rPr>
              <w:t>Присвоение, изменение и аннулирование адресов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Изменение вида разрешенного использования земельного участка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545B92">
        <w:trPr>
          <w:trHeight w:val="1144"/>
        </w:trPr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snapToGrid w:val="0"/>
              <w:jc w:val="both"/>
              <w:rPr>
                <w:rFonts w:ascii="Times New Roman" w:hAnsi="Times New Roman" w:cs="Times New Roman"/>
                <w:spacing w:val="2"/>
              </w:rPr>
            </w:pPr>
            <w:r w:rsidRPr="004468DC">
              <w:rPr>
                <w:rFonts w:ascii="Times New Roman" w:hAnsi="Times New Roman" w:cs="Times New Roman"/>
                <w:spacing w:val="2"/>
              </w:rPr>
              <w:t>Начисление, перерасчет и выплата пенсий за выслугу лет гражданам, замещавшим должности муниципальной службы</w:t>
            </w:r>
          </w:p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rPr>
          <w:trHeight w:val="1137"/>
        </w:trPr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Согласование переустройства и (или) перепланировки жилых помещений на территории муниципального образования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Выдача разрешения на снос или пересадку зеленых насаждений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eastAsia="Times New Roman CYR" w:hAnsi="Times New Roman" w:cs="Times New Roman"/>
                <w:bCs/>
              </w:rPr>
              <w:t>Выдача разрешений на строительство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eastAsia="Times New Roman CYR" w:hAnsi="Times New Roman" w:cs="Times New Roman"/>
                <w:bCs/>
              </w:rPr>
              <w:t>Выдача разрешений на ввод объектов в эксплуатацию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Выдача справок, выписок из похозяйственных книг населенных пунктов Дружногорского городского поселения Гатчинского муниципального района Ленинградской области о принадлежности на жилой дом, наличии прав у гражданина на земельный участок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spacing w:val="2"/>
              </w:rPr>
              <w:t>Проведение проверок при осуществлении муниципального  земельного контроля на территории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545B92">
        <w:trPr>
          <w:trHeight w:val="1416"/>
        </w:trPr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</w:rPr>
            </w:pPr>
            <w:r w:rsidRPr="004468DC">
              <w:rPr>
                <w:rFonts w:ascii="Times New Roman" w:hAnsi="Times New Roman" w:cs="Times New Roman"/>
                <w:bCs/>
              </w:rPr>
              <w:t>Консультации по вопросам оказания срочной адресной помощи гражданам, находящимся в трудной жизненной ситуации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8DC">
              <w:rPr>
                <w:rFonts w:ascii="Times New Roman" w:hAnsi="Times New Roman" w:cs="Times New Roman"/>
                <w:bCs/>
              </w:rPr>
              <w:t>Организация отдыха, оздоровления и занятости в каникулярное время  несовершеннолетних граждан в возрасте от 14 до 18 лет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045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rPr>
          <w:trHeight w:val="1055"/>
        </w:trPr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8DC">
              <w:rPr>
                <w:rFonts w:ascii="Times New Roman" w:hAnsi="Times New Roman" w:cs="Times New Roman"/>
                <w:bCs/>
              </w:rPr>
              <w:t>Организация  общественных работ на территории для граждан, испытывающих трудности в поиске работы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468DC" w:rsidRPr="0045382E" w:rsidTr="004468DC">
        <w:tc>
          <w:tcPr>
            <w:tcW w:w="171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76" w:type="pct"/>
          </w:tcPr>
          <w:p w:rsidR="00045C9B" w:rsidRPr="004468DC" w:rsidRDefault="00045C9B" w:rsidP="00484C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8DC">
              <w:rPr>
                <w:rFonts w:ascii="Times New Roman" w:hAnsi="Times New Roman" w:cs="Times New Roman"/>
                <w:bCs/>
              </w:rPr>
              <w:t>Предоставление юридическим и физическим лицам в аренду земельных участков</w:t>
            </w:r>
          </w:p>
        </w:tc>
        <w:tc>
          <w:tcPr>
            <w:tcW w:w="682" w:type="pct"/>
          </w:tcPr>
          <w:p w:rsidR="00045C9B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045C9B" w:rsidRPr="004468DC" w:rsidRDefault="00045C9B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63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3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7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" w:type="pct"/>
          </w:tcPr>
          <w:p w:rsidR="00045C9B" w:rsidRPr="004468DC" w:rsidRDefault="00045C9B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97186" w:rsidRPr="004468D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4468DC" w:rsidRPr="0045382E" w:rsidTr="004468DC">
        <w:tc>
          <w:tcPr>
            <w:tcW w:w="171" w:type="pct"/>
          </w:tcPr>
          <w:p w:rsidR="00897186" w:rsidRPr="004468DC" w:rsidRDefault="00897186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76" w:type="pct"/>
          </w:tcPr>
          <w:p w:rsidR="00897186" w:rsidRPr="004468DC" w:rsidRDefault="00897186" w:rsidP="00484C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8DC">
              <w:rPr>
                <w:rFonts w:ascii="Times New Roman" w:hAnsi="Times New Roman" w:cs="Times New Roman"/>
                <w:bCs/>
              </w:rPr>
              <w:t>Предоставление юридическим и физическим лицам в собственность земельных участков</w:t>
            </w:r>
          </w:p>
        </w:tc>
        <w:tc>
          <w:tcPr>
            <w:tcW w:w="682" w:type="pct"/>
          </w:tcPr>
          <w:p w:rsidR="00897186" w:rsidRPr="004468DC" w:rsidRDefault="004468DC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Администрация Дружногорского г/п</w:t>
            </w:r>
          </w:p>
        </w:tc>
        <w:tc>
          <w:tcPr>
            <w:tcW w:w="545" w:type="pct"/>
          </w:tcPr>
          <w:p w:rsidR="00897186" w:rsidRPr="004468DC" w:rsidRDefault="00897186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637" w:type="pct"/>
          </w:tcPr>
          <w:p w:rsidR="00897186" w:rsidRPr="004468DC" w:rsidRDefault="00897186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593" w:type="pct"/>
          </w:tcPr>
          <w:p w:rsidR="00897186" w:rsidRPr="004468DC" w:rsidRDefault="00897186" w:rsidP="0089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547" w:type="pct"/>
          </w:tcPr>
          <w:p w:rsidR="00897186" w:rsidRPr="004468DC" w:rsidRDefault="00897186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48" w:type="pct"/>
          </w:tcPr>
          <w:p w:rsidR="00897186" w:rsidRPr="004468DC" w:rsidRDefault="00897186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8DC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</w:tbl>
    <w:p w:rsidR="001A3C67" w:rsidRPr="0045382E" w:rsidRDefault="001A3C67" w:rsidP="0045382E">
      <w:pPr>
        <w:rPr>
          <w:color w:val="000000" w:themeColor="text1"/>
          <w:sz w:val="32"/>
          <w:szCs w:val="32"/>
        </w:rPr>
      </w:pPr>
    </w:p>
    <w:sectPr w:rsidR="001A3C67" w:rsidRPr="0045382E" w:rsidSect="00FB0D88">
      <w:pgSz w:w="16838" w:h="11906" w:orient="landscape"/>
      <w:pgMar w:top="56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4D" w:rsidRDefault="001E524D" w:rsidP="004468DC">
      <w:pPr>
        <w:spacing w:after="0" w:line="240" w:lineRule="auto"/>
      </w:pPr>
      <w:r>
        <w:separator/>
      </w:r>
    </w:p>
  </w:endnote>
  <w:endnote w:type="continuationSeparator" w:id="1">
    <w:p w:rsidR="001E524D" w:rsidRDefault="001E524D" w:rsidP="0044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4D" w:rsidRDefault="001E524D" w:rsidP="004468DC">
      <w:pPr>
        <w:spacing w:after="0" w:line="240" w:lineRule="auto"/>
      </w:pPr>
      <w:r>
        <w:separator/>
      </w:r>
    </w:p>
  </w:footnote>
  <w:footnote w:type="continuationSeparator" w:id="1">
    <w:p w:rsidR="001E524D" w:rsidRDefault="001E524D" w:rsidP="0044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82E"/>
    <w:rsid w:val="00020DAF"/>
    <w:rsid w:val="00045C9B"/>
    <w:rsid w:val="000B65BA"/>
    <w:rsid w:val="001A3C67"/>
    <w:rsid w:val="001E524D"/>
    <w:rsid w:val="0022566D"/>
    <w:rsid w:val="003D43EA"/>
    <w:rsid w:val="004468DC"/>
    <w:rsid w:val="0045382E"/>
    <w:rsid w:val="00484CF8"/>
    <w:rsid w:val="00545B92"/>
    <w:rsid w:val="00897186"/>
    <w:rsid w:val="008E43D2"/>
    <w:rsid w:val="00D1288A"/>
    <w:rsid w:val="00ED3238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5382E"/>
    <w:rPr>
      <w:b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44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8DC"/>
  </w:style>
  <w:style w:type="paragraph" w:styleId="a7">
    <w:name w:val="footer"/>
    <w:basedOn w:val="a"/>
    <w:link w:val="a8"/>
    <w:uiPriority w:val="99"/>
    <w:semiHidden/>
    <w:unhideWhenUsed/>
    <w:rsid w:val="0044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409C-08BD-4AF2-B61F-BC1A368F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mejved</cp:lastModifiedBy>
  <cp:revision>3</cp:revision>
  <cp:lastPrinted>2015-06-02T08:33:00Z</cp:lastPrinted>
  <dcterms:created xsi:type="dcterms:W3CDTF">2015-03-25T13:36:00Z</dcterms:created>
  <dcterms:modified xsi:type="dcterms:W3CDTF">2015-06-02T08:52:00Z</dcterms:modified>
</cp:coreProperties>
</file>