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F" w:rsidRPr="00D60F92" w:rsidRDefault="0009165D" w:rsidP="00F507DF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09165D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76.1pt;margin-top:0;width:521.65pt;height:116.15pt;z-index:251658240" filled="f" strokeweight="1pt"/>
        </w:pict>
      </w:r>
      <w:r w:rsidR="00F507DF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DF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ОФИЦИАЛЬНЫЙ ВЕСТНИК      </w:t>
      </w:r>
      <w:r w:rsidR="00630B1D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14 июля</w:t>
      </w:r>
      <w:r w:rsidR="00F507D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2020 г</w:t>
      </w:r>
      <w:r w:rsidR="00F507DF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F507DF" w:rsidRPr="0027756D" w:rsidRDefault="00F507DF" w:rsidP="00F507DF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630B1D">
        <w:rPr>
          <w:rFonts w:ascii="Arial Narrow" w:eastAsiaTheme="minorHAnsi" w:hAnsi="Arial Narrow"/>
          <w:b/>
          <w:sz w:val="32"/>
          <w:szCs w:val="22"/>
          <w:lang w:eastAsia="en-US"/>
        </w:rPr>
        <w:t>10</w:t>
      </w:r>
    </w:p>
    <w:p w:rsidR="00F507DF" w:rsidRPr="0027756D" w:rsidRDefault="00F507DF" w:rsidP="00F507DF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F507DF" w:rsidRPr="0027756D" w:rsidRDefault="00F507DF" w:rsidP="00F507DF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F507DF" w:rsidRPr="0027756D" w:rsidRDefault="00F507DF" w:rsidP="00F507DF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>
        <w:rPr>
          <w:rFonts w:eastAsiaTheme="minorHAnsi"/>
          <w:sz w:val="16"/>
          <w:szCs w:val="16"/>
          <w:lang w:eastAsia="en-US"/>
        </w:rPr>
        <w:t>Отс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И.В.</w:t>
      </w:r>
    </w:p>
    <w:p w:rsidR="00F507DF" w:rsidRPr="0027756D" w:rsidRDefault="00F507DF" w:rsidP="00F507DF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27756D">
        <w:rPr>
          <w:rFonts w:eastAsiaTheme="minorHAnsi"/>
          <w:sz w:val="16"/>
          <w:szCs w:val="16"/>
          <w:lang w:eastAsia="en-US"/>
        </w:rPr>
        <w:t>Ленинградская</w:t>
      </w:r>
      <w:proofErr w:type="gramEnd"/>
      <w:r w:rsidRPr="0027756D">
        <w:rPr>
          <w:rFonts w:eastAsiaTheme="minorHAnsi"/>
          <w:sz w:val="16"/>
          <w:szCs w:val="16"/>
          <w:lang w:eastAsia="en-US"/>
        </w:rPr>
        <w:t xml:space="preserve"> обл., Гатчинский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р-он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>, г.п. Дружная Горка, ул. Садовая, д.4</w:t>
      </w:r>
    </w:p>
    <w:p w:rsidR="00F507DF" w:rsidRDefault="00F507DF" w:rsidP="00F507D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F507DF" w:rsidSect="00503351">
          <w:footerReference w:type="default" r:id="rId8"/>
          <w:footerReference w:type="first" r:id="rId9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F507DF" w:rsidRDefault="00F507DF" w:rsidP="00F507DF">
      <w:pPr>
        <w:jc w:val="center"/>
      </w:pPr>
    </w:p>
    <w:p w:rsidR="00630B1D" w:rsidRPr="00630B1D" w:rsidRDefault="00630B1D" w:rsidP="00630B1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0B1D">
        <w:rPr>
          <w:rFonts w:ascii="Times New Roman" w:hAnsi="Times New Roman" w:cs="Times New Roman"/>
          <w:b/>
          <w:sz w:val="18"/>
          <w:szCs w:val="18"/>
        </w:rPr>
        <w:t>АДМИНИСТРАЦИЯ  ДРУЖНОГОРСКОГО ГОРОДСКОГО ПОСЕЛЕНИЯ  ГАТЧИНСКОГО МУНИЦИПАЛЬНОГО РАЙОНА ЛЕНИНГРАДСКОЙ ОБЛАСТИ</w:t>
      </w:r>
    </w:p>
    <w:p w:rsidR="00630B1D" w:rsidRPr="00630B1D" w:rsidRDefault="00630B1D" w:rsidP="00630B1D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30B1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630B1D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630B1D" w:rsidRPr="00C649F1" w:rsidRDefault="00630B1D" w:rsidP="00630B1D">
      <w:pPr>
        <w:jc w:val="center"/>
      </w:pPr>
    </w:p>
    <w:p w:rsidR="00630B1D" w:rsidRPr="00630B1D" w:rsidRDefault="00630B1D" w:rsidP="00630B1D">
      <w:pPr>
        <w:pStyle w:val="2"/>
        <w:rPr>
          <w:sz w:val="18"/>
          <w:szCs w:val="18"/>
        </w:rPr>
      </w:pPr>
      <w:r w:rsidRPr="00630B1D">
        <w:rPr>
          <w:sz w:val="18"/>
          <w:szCs w:val="18"/>
        </w:rPr>
        <w:t xml:space="preserve">от  06.07.2020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630B1D">
        <w:rPr>
          <w:sz w:val="18"/>
          <w:szCs w:val="18"/>
        </w:rPr>
        <w:t>№ 160</w:t>
      </w:r>
    </w:p>
    <w:p w:rsidR="00630B1D" w:rsidRPr="00630B1D" w:rsidRDefault="00630B1D" w:rsidP="00630B1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630B1D" w:rsidRPr="00630B1D" w:rsidRDefault="00630B1D" w:rsidP="00630B1D">
      <w:pPr>
        <w:autoSpaceDE w:val="0"/>
        <w:jc w:val="both"/>
        <w:rPr>
          <w:rFonts w:eastAsia="Times New Roman CYR"/>
          <w:b/>
        </w:rPr>
        <w:sectPr w:rsidR="00630B1D" w:rsidRPr="00630B1D" w:rsidSect="00630B1D">
          <w:footerReference w:type="default" r:id="rId10"/>
          <w:type w:val="continuous"/>
          <w:pgSz w:w="11906" w:h="16838"/>
          <w:pgMar w:top="284" w:right="850" w:bottom="426" w:left="1701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0B1D" w:rsidRPr="00630B1D" w:rsidRDefault="00630B1D" w:rsidP="00630B1D">
      <w:pPr>
        <w:autoSpaceDE w:val="0"/>
        <w:ind w:right="4110"/>
        <w:jc w:val="both"/>
        <w:rPr>
          <w:rFonts w:eastAsia="Times New Roman CYR"/>
          <w:b/>
        </w:rPr>
      </w:pPr>
      <w:r w:rsidRPr="00630B1D">
        <w:rPr>
          <w:rFonts w:eastAsia="Times New Roman CYR"/>
          <w:b/>
        </w:rPr>
        <w:lastRenderedPageBreak/>
        <w:t xml:space="preserve">Об  утверждении норматива стоимости </w:t>
      </w:r>
    </w:p>
    <w:p w:rsidR="00630B1D" w:rsidRPr="00630B1D" w:rsidRDefault="00630B1D" w:rsidP="00630B1D">
      <w:pPr>
        <w:autoSpaceDE w:val="0"/>
        <w:ind w:right="4110"/>
        <w:jc w:val="both"/>
        <w:rPr>
          <w:rFonts w:eastAsia="Times New Roman CYR"/>
          <w:b/>
        </w:rPr>
      </w:pPr>
      <w:r w:rsidRPr="00630B1D">
        <w:rPr>
          <w:rFonts w:eastAsia="Times New Roman CYR"/>
          <w:b/>
        </w:rPr>
        <w:t>одного квадратного метра общей площади жилья</w:t>
      </w:r>
    </w:p>
    <w:p w:rsidR="00630B1D" w:rsidRPr="00630B1D" w:rsidRDefault="00630B1D" w:rsidP="00630B1D">
      <w:pPr>
        <w:autoSpaceDE w:val="0"/>
        <w:ind w:right="4110"/>
        <w:jc w:val="both"/>
        <w:rPr>
          <w:rFonts w:eastAsia="Times New Roman CYR"/>
          <w:b/>
        </w:rPr>
      </w:pPr>
      <w:r w:rsidRPr="00630B1D">
        <w:rPr>
          <w:rFonts w:eastAsia="Times New Roman CYR"/>
          <w:b/>
        </w:rPr>
        <w:t xml:space="preserve">на территории </w:t>
      </w:r>
      <w:proofErr w:type="spellStart"/>
      <w:r w:rsidRPr="00630B1D">
        <w:rPr>
          <w:rFonts w:eastAsia="Times New Roman CYR"/>
          <w:b/>
        </w:rPr>
        <w:t>Дружногорского</w:t>
      </w:r>
      <w:proofErr w:type="spellEnd"/>
      <w:r w:rsidRPr="00630B1D">
        <w:rPr>
          <w:rFonts w:eastAsia="Times New Roman CYR"/>
          <w:b/>
        </w:rPr>
        <w:t xml:space="preserve"> городского поселения на  </w:t>
      </w:r>
      <w:r w:rsidRPr="00630B1D">
        <w:rPr>
          <w:rFonts w:eastAsia="Times New Roman CYR"/>
          <w:b/>
          <w:lang w:val="en-US"/>
        </w:rPr>
        <w:t>III</w:t>
      </w:r>
      <w:r w:rsidRPr="00630B1D">
        <w:rPr>
          <w:rFonts w:eastAsia="Times New Roman CYR"/>
          <w:b/>
        </w:rPr>
        <w:t xml:space="preserve"> квартал  2020  года  </w:t>
      </w:r>
    </w:p>
    <w:p w:rsidR="00630B1D" w:rsidRPr="00C649F1" w:rsidRDefault="00630B1D" w:rsidP="00630B1D">
      <w:pPr>
        <w:autoSpaceDE w:val="0"/>
        <w:jc w:val="both"/>
        <w:rPr>
          <w:rFonts w:eastAsia="Times New Roman CYR"/>
        </w:rPr>
      </w:pPr>
      <w:r w:rsidRPr="00C649F1">
        <w:rPr>
          <w:rFonts w:eastAsia="Times New Roman CYR"/>
        </w:rPr>
        <w:t xml:space="preserve"> </w:t>
      </w:r>
    </w:p>
    <w:p w:rsidR="00630B1D" w:rsidRPr="00C649F1" w:rsidRDefault="00630B1D" w:rsidP="00630B1D">
      <w:pPr>
        <w:autoSpaceDE w:val="0"/>
        <w:autoSpaceDN w:val="0"/>
        <w:adjustRightInd w:val="0"/>
        <w:ind w:firstLine="567"/>
        <w:jc w:val="both"/>
        <w:rPr>
          <w:rFonts w:eastAsia="Times New Roman CYR"/>
        </w:rPr>
      </w:pPr>
      <w:proofErr w:type="gramStart"/>
      <w:r w:rsidRPr="00C649F1">
        <w:rPr>
          <w:rFonts w:eastAsia="Times New Roman CYR"/>
        </w:rPr>
        <w:t>В рамках реализации основного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 средств ипотечного кредита</w:t>
      </w:r>
      <w:proofErr w:type="gramEnd"/>
      <w:r w:rsidRPr="00C649F1">
        <w:rPr>
          <w:rFonts w:eastAsia="Times New Roman CYR"/>
        </w:rPr>
        <w:t xml:space="preserve"> (займа)» подпрограммы «Содействие в обеспечении жильем граждан Ленинградской области» </w:t>
      </w:r>
      <w:r w:rsidRPr="00C649F1">
        <w:rPr>
          <w:rFonts w:ascii="TimesNewRomanPSMT" w:hAnsi="TimesNewRomanPSMT" w:cs="TimesNewRomanPSMT"/>
        </w:rPr>
        <w:t>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630B1D" w:rsidRPr="00C649F1" w:rsidRDefault="00630B1D" w:rsidP="00630B1D">
      <w:pPr>
        <w:autoSpaceDE w:val="0"/>
        <w:ind w:firstLine="567"/>
        <w:jc w:val="both"/>
        <w:rPr>
          <w:rFonts w:eastAsia="Times New Roman CYR"/>
        </w:rPr>
      </w:pPr>
      <w:r w:rsidRPr="00C649F1">
        <w:rPr>
          <w:rFonts w:eastAsia="Times New Roman CYR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№ 552 и Уставом муниципального образования, учитывая Приказ Минстроя РФ от 29.06.2020 № 351/</w:t>
      </w:r>
      <w:proofErr w:type="spellStart"/>
      <w:proofErr w:type="gramStart"/>
      <w:r w:rsidRPr="00C649F1">
        <w:rPr>
          <w:rFonts w:eastAsia="Times New Roman CYR"/>
        </w:rPr>
        <w:t>пр</w:t>
      </w:r>
      <w:proofErr w:type="spellEnd"/>
      <w:proofErr w:type="gramEnd"/>
      <w:r w:rsidRPr="00C649F1">
        <w:rPr>
          <w:rFonts w:eastAsia="Times New Roman CYR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‎на III квартал 2020 года», администрация </w:t>
      </w:r>
      <w:proofErr w:type="spellStart"/>
      <w:r w:rsidRPr="00C649F1">
        <w:rPr>
          <w:rFonts w:eastAsia="Times New Roman CYR"/>
        </w:rPr>
        <w:t>Дружногорского</w:t>
      </w:r>
      <w:proofErr w:type="spellEnd"/>
      <w:r w:rsidRPr="00C649F1">
        <w:rPr>
          <w:rFonts w:eastAsia="Times New Roman CYR"/>
        </w:rPr>
        <w:t xml:space="preserve"> городского поселения, </w:t>
      </w:r>
    </w:p>
    <w:p w:rsidR="00630B1D" w:rsidRPr="00C649F1" w:rsidRDefault="00630B1D" w:rsidP="00630B1D">
      <w:pPr>
        <w:autoSpaceDE w:val="0"/>
        <w:jc w:val="both"/>
        <w:rPr>
          <w:rFonts w:eastAsia="Times New Roman CYR"/>
        </w:rPr>
      </w:pPr>
    </w:p>
    <w:p w:rsidR="00630B1D" w:rsidRPr="00C649F1" w:rsidRDefault="00630B1D" w:rsidP="00630B1D">
      <w:pPr>
        <w:jc w:val="center"/>
        <w:rPr>
          <w:b/>
        </w:rPr>
      </w:pPr>
      <w:proofErr w:type="gramStart"/>
      <w:r w:rsidRPr="00C649F1">
        <w:rPr>
          <w:b/>
        </w:rPr>
        <w:t>П</w:t>
      </w:r>
      <w:proofErr w:type="gramEnd"/>
      <w:r w:rsidRPr="00C649F1">
        <w:rPr>
          <w:b/>
        </w:rPr>
        <w:t xml:space="preserve"> О С Т А Н О В Л Я Е Т:</w:t>
      </w:r>
    </w:p>
    <w:p w:rsidR="00630B1D" w:rsidRPr="00C649F1" w:rsidRDefault="00630B1D" w:rsidP="00630B1D">
      <w:pPr>
        <w:autoSpaceDE w:val="0"/>
        <w:ind w:firstLine="708"/>
        <w:jc w:val="both"/>
        <w:rPr>
          <w:rFonts w:eastAsia="Times New Roman CYR"/>
        </w:rPr>
      </w:pPr>
    </w:p>
    <w:p w:rsidR="00630B1D" w:rsidRPr="00C649F1" w:rsidRDefault="00630B1D" w:rsidP="00630B1D">
      <w:pPr>
        <w:autoSpaceDE w:val="0"/>
        <w:ind w:firstLine="284"/>
        <w:jc w:val="both"/>
        <w:rPr>
          <w:rFonts w:eastAsia="Times New Roman CYR"/>
        </w:rPr>
      </w:pPr>
      <w:r w:rsidRPr="00C649F1">
        <w:rPr>
          <w:rFonts w:eastAsia="Times New Roman CYR"/>
        </w:rPr>
        <w:t xml:space="preserve">1.  Утвердить  норматив стоимости одного квадратного метра общей площади жилья в муниципальном образовании </w:t>
      </w:r>
      <w:proofErr w:type="spellStart"/>
      <w:r w:rsidRPr="00C649F1">
        <w:rPr>
          <w:rFonts w:eastAsia="Times New Roman CYR"/>
        </w:rPr>
        <w:t>Дружногорское</w:t>
      </w:r>
      <w:proofErr w:type="spellEnd"/>
      <w:r w:rsidRPr="00C649F1">
        <w:rPr>
          <w:rFonts w:eastAsia="Times New Roman CYR"/>
        </w:rPr>
        <w:t xml:space="preserve"> городское поселение Гатчинского муниципального района Ленинградской области на  </w:t>
      </w:r>
      <w:r w:rsidRPr="00C649F1">
        <w:rPr>
          <w:rFonts w:eastAsia="Times New Roman CYR"/>
          <w:lang w:val="en-US"/>
        </w:rPr>
        <w:t>III</w:t>
      </w:r>
      <w:r w:rsidRPr="00C649F1">
        <w:rPr>
          <w:rFonts w:eastAsia="Times New Roman CYR"/>
        </w:rPr>
        <w:t xml:space="preserve">  квартал  2020  года  в  размере     </w:t>
      </w:r>
      <w:r w:rsidRPr="00C649F1">
        <w:rPr>
          <w:rFonts w:eastAsia="Times New Roman CYR"/>
          <w:color w:val="FF0000"/>
        </w:rPr>
        <w:t>53 076 (Пятьдесят три тысячи семьдесят шесть) рублей</w:t>
      </w:r>
      <w:r w:rsidRPr="00C649F1">
        <w:rPr>
          <w:rFonts w:eastAsia="Times New Roman CYR"/>
        </w:rPr>
        <w:t>.</w:t>
      </w:r>
    </w:p>
    <w:p w:rsidR="00630B1D" w:rsidRPr="00C649F1" w:rsidRDefault="00630B1D" w:rsidP="00630B1D">
      <w:pPr>
        <w:autoSpaceDE w:val="0"/>
        <w:ind w:firstLine="284"/>
        <w:jc w:val="both"/>
        <w:rPr>
          <w:rFonts w:eastAsia="Times New Roman CYR"/>
        </w:rPr>
      </w:pPr>
      <w:r w:rsidRPr="00C649F1">
        <w:rPr>
          <w:rFonts w:eastAsia="Times New Roman CYR"/>
        </w:rPr>
        <w:t xml:space="preserve">2.  </w:t>
      </w:r>
      <w:r w:rsidRPr="00C649F1">
        <w:t>Настоящее постановление вступает в силу со дня его официального опубликования.</w:t>
      </w:r>
    </w:p>
    <w:p w:rsidR="00630B1D" w:rsidRPr="00C649F1" w:rsidRDefault="00630B1D" w:rsidP="00630B1D">
      <w:pPr>
        <w:autoSpaceDE w:val="0"/>
        <w:jc w:val="both"/>
        <w:rPr>
          <w:rFonts w:eastAsia="Times New Roman CYR"/>
        </w:rPr>
      </w:pPr>
    </w:p>
    <w:p w:rsidR="00630B1D" w:rsidRPr="00C649F1" w:rsidRDefault="00630B1D" w:rsidP="00630B1D">
      <w:pPr>
        <w:autoSpaceDE w:val="0"/>
        <w:jc w:val="both"/>
        <w:rPr>
          <w:rFonts w:eastAsia="Times New Roman CYR"/>
        </w:rPr>
      </w:pPr>
      <w:r w:rsidRPr="00C649F1">
        <w:rPr>
          <w:rFonts w:eastAsia="Times New Roman CYR"/>
        </w:rPr>
        <w:t xml:space="preserve">Приложение: Расчет </w:t>
      </w:r>
      <w:proofErr w:type="gramStart"/>
      <w:r w:rsidRPr="00C649F1">
        <w:rPr>
          <w:rFonts w:eastAsia="Times New Roman CYR"/>
        </w:rPr>
        <w:t>норматива стоимости одного квадратного метра общей площади жилья</w:t>
      </w:r>
      <w:proofErr w:type="gramEnd"/>
      <w:r w:rsidRPr="00C649F1">
        <w:rPr>
          <w:rFonts w:eastAsia="Times New Roman CYR"/>
        </w:rPr>
        <w:t xml:space="preserve"> на территории </w:t>
      </w:r>
      <w:proofErr w:type="spellStart"/>
      <w:r w:rsidRPr="00C649F1">
        <w:rPr>
          <w:rFonts w:eastAsia="Times New Roman CYR"/>
        </w:rPr>
        <w:t>Дружногорского</w:t>
      </w:r>
      <w:proofErr w:type="spellEnd"/>
      <w:r w:rsidRPr="00C649F1">
        <w:rPr>
          <w:rFonts w:eastAsia="Times New Roman CYR"/>
        </w:rPr>
        <w:t xml:space="preserve"> городского поселения на 3 квартал </w:t>
      </w:r>
      <w:r w:rsidRPr="00C649F1">
        <w:rPr>
          <w:rFonts w:eastAsia="Times New Roman CYR"/>
          <w:color w:val="FF0000"/>
        </w:rPr>
        <w:t>2020</w:t>
      </w:r>
      <w:r w:rsidRPr="00C649F1">
        <w:rPr>
          <w:rFonts w:eastAsia="Times New Roman CYR"/>
        </w:rPr>
        <w:t xml:space="preserve"> года.</w:t>
      </w:r>
    </w:p>
    <w:p w:rsidR="00630B1D" w:rsidRPr="00C649F1" w:rsidRDefault="00630B1D" w:rsidP="00630B1D">
      <w:pPr>
        <w:autoSpaceDE w:val="0"/>
        <w:jc w:val="both"/>
        <w:rPr>
          <w:rFonts w:eastAsia="Times New Roman CYR"/>
        </w:rPr>
      </w:pPr>
    </w:p>
    <w:p w:rsidR="00630B1D" w:rsidRPr="00C649F1" w:rsidRDefault="00630B1D" w:rsidP="00630B1D">
      <w:pPr>
        <w:autoSpaceDE w:val="0"/>
        <w:jc w:val="both"/>
        <w:rPr>
          <w:rFonts w:eastAsia="Times New Roman CYR"/>
        </w:rPr>
      </w:pPr>
      <w:r w:rsidRPr="00C649F1">
        <w:rPr>
          <w:rFonts w:eastAsia="Times New Roman CYR"/>
        </w:rPr>
        <w:t>Глава  администрации</w:t>
      </w:r>
    </w:p>
    <w:p w:rsidR="00630B1D" w:rsidRPr="00C649F1" w:rsidRDefault="00630B1D" w:rsidP="00630B1D">
      <w:pPr>
        <w:autoSpaceDE w:val="0"/>
        <w:jc w:val="both"/>
        <w:rPr>
          <w:rFonts w:eastAsia="Times New Roman CYR"/>
        </w:rPr>
      </w:pPr>
      <w:proofErr w:type="spellStart"/>
      <w:r w:rsidRPr="00C649F1">
        <w:rPr>
          <w:rFonts w:eastAsia="Times New Roman CYR"/>
        </w:rPr>
        <w:t>Дружногорского</w:t>
      </w:r>
      <w:proofErr w:type="spellEnd"/>
      <w:r w:rsidRPr="00C649F1">
        <w:rPr>
          <w:rFonts w:eastAsia="Times New Roman CYR"/>
        </w:rPr>
        <w:t xml:space="preserve">  городского  поселения                                                                      И.В. </w:t>
      </w:r>
      <w:proofErr w:type="spellStart"/>
      <w:r w:rsidRPr="00C649F1">
        <w:rPr>
          <w:rFonts w:eastAsia="Times New Roman CYR"/>
        </w:rPr>
        <w:t>Отс</w:t>
      </w:r>
      <w:proofErr w:type="spellEnd"/>
    </w:p>
    <w:p w:rsidR="00630B1D" w:rsidRDefault="00630B1D" w:rsidP="00F507DF">
      <w:pPr>
        <w:jc w:val="center"/>
      </w:pPr>
    </w:p>
    <w:p w:rsidR="00B471C6" w:rsidRPr="000B0023" w:rsidRDefault="00B471C6" w:rsidP="00B471C6">
      <w:pPr>
        <w:jc w:val="center"/>
        <w:rPr>
          <w:b/>
        </w:rPr>
      </w:pPr>
      <w:r w:rsidRPr="000B0023">
        <w:rPr>
          <w:b/>
        </w:rPr>
        <w:t>АДМИНИСТРАЦИЯ ДРУЖНОГОРСКОГО ГОРОДСКОГО ПОСЕЛЕНИЯ</w:t>
      </w:r>
    </w:p>
    <w:p w:rsidR="00B471C6" w:rsidRPr="000B0023" w:rsidRDefault="00B471C6" w:rsidP="00B471C6">
      <w:pPr>
        <w:jc w:val="center"/>
        <w:rPr>
          <w:b/>
        </w:rPr>
      </w:pPr>
      <w:r w:rsidRPr="000B0023">
        <w:rPr>
          <w:b/>
        </w:rPr>
        <w:t xml:space="preserve">ГАТЧИНСКОГО МУНИЦИПАЛЬНОГО РАЙОНА </w:t>
      </w:r>
    </w:p>
    <w:p w:rsidR="00B471C6" w:rsidRPr="000B0023" w:rsidRDefault="00B471C6" w:rsidP="00B471C6">
      <w:pPr>
        <w:jc w:val="center"/>
        <w:rPr>
          <w:b/>
        </w:rPr>
      </w:pPr>
      <w:r w:rsidRPr="000B0023">
        <w:rPr>
          <w:b/>
        </w:rPr>
        <w:t>ЛЕНИНГРАДСКОЙ ОБЛАСТИ</w:t>
      </w:r>
    </w:p>
    <w:p w:rsidR="00B471C6" w:rsidRPr="000B0023" w:rsidRDefault="00B471C6" w:rsidP="00B471C6">
      <w:pPr>
        <w:jc w:val="center"/>
        <w:rPr>
          <w:b/>
        </w:rPr>
      </w:pPr>
    </w:p>
    <w:p w:rsidR="00B471C6" w:rsidRPr="000B0023" w:rsidRDefault="00B471C6" w:rsidP="00B471C6">
      <w:pPr>
        <w:jc w:val="center"/>
        <w:rPr>
          <w:b/>
        </w:rPr>
      </w:pPr>
      <w:r w:rsidRPr="000B0023">
        <w:rPr>
          <w:b/>
        </w:rPr>
        <w:t>ПОСТАНОВЛЕНИЕ</w:t>
      </w:r>
    </w:p>
    <w:p w:rsidR="00B471C6" w:rsidRPr="000B0023" w:rsidRDefault="00B471C6" w:rsidP="00B471C6">
      <w:pPr>
        <w:jc w:val="center"/>
        <w:rPr>
          <w:b/>
        </w:rPr>
      </w:pPr>
    </w:p>
    <w:p w:rsidR="00B471C6" w:rsidRPr="000B0023" w:rsidRDefault="00B471C6" w:rsidP="00B471C6">
      <w:pPr>
        <w:rPr>
          <w:b/>
          <w:bCs/>
        </w:rPr>
      </w:pPr>
      <w:r w:rsidRPr="000B0023">
        <w:rPr>
          <w:b/>
          <w:bCs/>
        </w:rPr>
        <w:t xml:space="preserve">от  14 июля  2020 года                                                                                 </w:t>
      </w:r>
      <w:r>
        <w:rPr>
          <w:b/>
          <w:bCs/>
        </w:rPr>
        <w:t xml:space="preserve">                                                       </w:t>
      </w:r>
      <w:r w:rsidR="00647D31">
        <w:rPr>
          <w:b/>
          <w:bCs/>
        </w:rPr>
        <w:t xml:space="preserve">                    </w:t>
      </w:r>
      <w:r w:rsidRPr="000B0023">
        <w:rPr>
          <w:b/>
          <w:bCs/>
        </w:rPr>
        <w:t>№ 165</w:t>
      </w:r>
    </w:p>
    <w:p w:rsidR="00B471C6" w:rsidRPr="000B0023" w:rsidRDefault="00B471C6" w:rsidP="00B471C6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0"/>
      </w:tblGrid>
      <w:tr w:rsidR="00B471C6" w:rsidRPr="000B0023" w:rsidTr="00503351">
        <w:trPr>
          <w:trHeight w:val="685"/>
        </w:trPr>
        <w:tc>
          <w:tcPr>
            <w:tcW w:w="5340" w:type="dxa"/>
          </w:tcPr>
          <w:p w:rsidR="00B471C6" w:rsidRPr="000B0023" w:rsidRDefault="00B471C6" w:rsidP="00503351">
            <w:pPr>
              <w:jc w:val="both"/>
              <w:rPr>
                <w:color w:val="000000"/>
              </w:rPr>
            </w:pPr>
            <w:r w:rsidRPr="000B0023">
              <w:rPr>
                <w:color w:val="000000"/>
              </w:rPr>
              <w:t xml:space="preserve">О  мерах по оказанию содействия  избирательным  комиссиям </w:t>
            </w:r>
            <w:proofErr w:type="spellStart"/>
            <w:r w:rsidRPr="000B0023">
              <w:rPr>
                <w:color w:val="000000"/>
              </w:rPr>
              <w:t>Дружногорского</w:t>
            </w:r>
            <w:proofErr w:type="spellEnd"/>
            <w:r w:rsidRPr="000B0023">
              <w:rPr>
                <w:color w:val="000000"/>
              </w:rPr>
              <w:t xml:space="preserve"> городского поселения в   организации  подготовки   и</w:t>
            </w:r>
            <w:r>
              <w:rPr>
                <w:color w:val="000000"/>
              </w:rPr>
              <w:t xml:space="preserve"> проведения  </w:t>
            </w:r>
            <w:r w:rsidRPr="000B0023">
              <w:rPr>
                <w:color w:val="000000"/>
              </w:rPr>
              <w:t xml:space="preserve">выборов Губернатора Ленинградской области 13 сентября 2020 года </w:t>
            </w:r>
          </w:p>
          <w:p w:rsidR="00B471C6" w:rsidRPr="000B0023" w:rsidRDefault="00B471C6" w:rsidP="00503351">
            <w:pPr>
              <w:jc w:val="both"/>
              <w:rPr>
                <w:b/>
                <w:bCs/>
              </w:rPr>
            </w:pPr>
          </w:p>
        </w:tc>
      </w:tr>
    </w:tbl>
    <w:p w:rsidR="00B471C6" w:rsidRPr="000B0023" w:rsidRDefault="00B471C6" w:rsidP="00B471C6">
      <w:pPr>
        <w:autoSpaceDE w:val="0"/>
        <w:autoSpaceDN w:val="0"/>
        <w:adjustRightInd w:val="0"/>
        <w:ind w:firstLine="567"/>
        <w:jc w:val="both"/>
      </w:pPr>
      <w:r w:rsidRPr="000B0023">
        <w:br w:type="textWrapping" w:clear="all"/>
      </w:r>
      <w:r>
        <w:t xml:space="preserve">           </w:t>
      </w:r>
      <w:proofErr w:type="gramStart"/>
      <w:r w:rsidRPr="000B0023">
        <w:t>В целях содействия избирательным комиссиям в организации подготовки и проведения выборов Губернатора Ленинградской области 13 сентября 2020 года, повышения правовой культуры и активности избирателей,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0B0023">
        <w:t xml:space="preserve">», Федеральным законом от 05.04.2013 № 44-ФЗ «О  контрактной системе в сфере закупок товаров, работ, услуг для обеспечения  государственных и </w:t>
      </w:r>
      <w:r w:rsidRPr="000B0023">
        <w:lastRenderedPageBreak/>
        <w:t>муниципальных нужд»,</w:t>
      </w:r>
      <w:r w:rsidRPr="000B0023">
        <w:rPr>
          <w:rFonts w:ascii="Tahoma" w:hAnsi="Tahoma" w:cs="Tahoma"/>
          <w:color w:val="353535"/>
          <w:shd w:val="clear" w:color="auto" w:fill="FFFFFF"/>
        </w:rPr>
        <w:t xml:space="preserve"> </w:t>
      </w:r>
      <w:r w:rsidRPr="000B0023">
        <w:rPr>
          <w:shd w:val="clear" w:color="auto" w:fill="FFFFFF"/>
        </w:rPr>
        <w:t xml:space="preserve">постановлением Законодательного собрания Ленинградской области от 10.06.2020 № 252 "О назначении выборов Губернатора Ленинградской области", </w:t>
      </w:r>
      <w:r w:rsidRPr="000B0023">
        <w:t xml:space="preserve">областным законом Ленинградской области от 29.06.2012 № 54-оз «О выборах Губернатора Ленинградской области», Уставом </w:t>
      </w:r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поселения, </w:t>
      </w:r>
    </w:p>
    <w:p w:rsidR="00B471C6" w:rsidRPr="000B0023" w:rsidRDefault="00B471C6" w:rsidP="00B471C6">
      <w:pPr>
        <w:ind w:firstLine="708"/>
        <w:jc w:val="both"/>
      </w:pPr>
    </w:p>
    <w:p w:rsidR="00B471C6" w:rsidRPr="000B0023" w:rsidRDefault="00B471C6" w:rsidP="00B471C6">
      <w:pPr>
        <w:jc w:val="center"/>
      </w:pPr>
      <w:r w:rsidRPr="000B0023">
        <w:rPr>
          <w:b/>
        </w:rPr>
        <w:t>ПОСТАНОВЛЯЕТ:</w:t>
      </w:r>
      <w:r w:rsidRPr="000B0023">
        <w:t xml:space="preserve"> </w:t>
      </w:r>
    </w:p>
    <w:p w:rsidR="00B471C6" w:rsidRPr="000B0023" w:rsidRDefault="00B471C6" w:rsidP="00B471C6">
      <w:pPr>
        <w:jc w:val="center"/>
      </w:pPr>
      <w:r w:rsidRPr="000B0023">
        <w:t xml:space="preserve">  </w:t>
      </w:r>
    </w:p>
    <w:p w:rsidR="00B471C6" w:rsidRPr="000B0023" w:rsidRDefault="00B471C6" w:rsidP="00B471C6">
      <w:pPr>
        <w:ind w:right="-2" w:firstLine="567"/>
        <w:jc w:val="both"/>
      </w:pPr>
      <w:r w:rsidRPr="000B0023">
        <w:t>1. Оказать содействие избирательным комиссиям Гатчинского муниципального района в организации подготовки и проведения выборов Губернатора Ленинградской области 13 сентября 2020 года:</w:t>
      </w:r>
    </w:p>
    <w:p w:rsidR="00B471C6" w:rsidRPr="000B0023" w:rsidRDefault="00B471C6" w:rsidP="00B471C6">
      <w:pPr>
        <w:ind w:firstLine="567"/>
        <w:jc w:val="both"/>
      </w:pPr>
      <w:r w:rsidRPr="000B0023">
        <w:t>1.1. Утвердить план мероприятий по подготовке и проведению выборов Губернатора Ленинградской области 13 сентября 2020 года согласно приложению 1 к постановлению.</w:t>
      </w:r>
      <w:r w:rsidRPr="000B0023">
        <w:tab/>
      </w:r>
    </w:p>
    <w:p w:rsidR="00B471C6" w:rsidRPr="000B0023" w:rsidRDefault="00B471C6" w:rsidP="00B471C6">
      <w:pPr>
        <w:ind w:firstLine="567"/>
        <w:jc w:val="both"/>
      </w:pPr>
      <w:r w:rsidRPr="000B0023">
        <w:t xml:space="preserve">2. Заместителю главы администрации </w:t>
      </w:r>
      <w:proofErr w:type="spellStart"/>
      <w:r w:rsidRPr="000B0023">
        <w:t>Ухарову</w:t>
      </w:r>
      <w:proofErr w:type="spellEnd"/>
      <w:r w:rsidRPr="000B0023">
        <w:t xml:space="preserve"> Е.Д. обеспечить:</w:t>
      </w:r>
    </w:p>
    <w:p w:rsidR="00B471C6" w:rsidRPr="000B0023" w:rsidRDefault="00B471C6" w:rsidP="00B471C6">
      <w:pPr>
        <w:ind w:firstLine="567"/>
        <w:jc w:val="both"/>
      </w:pPr>
      <w:r w:rsidRPr="000B0023">
        <w:t xml:space="preserve">2.1. готовность кабинетов в здании администрации </w:t>
      </w:r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 для работы участковых </w:t>
      </w:r>
      <w:proofErr w:type="gramStart"/>
      <w:r w:rsidRPr="000B0023">
        <w:t>избирательный</w:t>
      </w:r>
      <w:proofErr w:type="gramEnd"/>
      <w:r w:rsidRPr="000B0023">
        <w:t xml:space="preserve"> комиссий </w:t>
      </w:r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поселения; </w:t>
      </w:r>
    </w:p>
    <w:p w:rsidR="00B471C6" w:rsidRPr="000B0023" w:rsidRDefault="00B471C6" w:rsidP="00B471C6">
      <w:pPr>
        <w:ind w:firstLine="567"/>
        <w:jc w:val="both"/>
      </w:pPr>
      <w:r w:rsidRPr="000B0023">
        <w:t xml:space="preserve">2.2. подготовку графика работы автотранспорта администрации </w:t>
      </w:r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 в период подготовки и проведения выборов Губернатора Ленинградской области 13 сентября 2020 года.</w:t>
      </w:r>
    </w:p>
    <w:p w:rsidR="00B471C6" w:rsidRPr="000B0023" w:rsidRDefault="00B471C6" w:rsidP="00B471C6">
      <w:pPr>
        <w:ind w:firstLine="567"/>
        <w:jc w:val="both"/>
      </w:pPr>
      <w:r w:rsidRPr="000B0023">
        <w:t xml:space="preserve">3. Начальнику отдела ЖКХ, благоустройства, ГО и ЧС администрации </w:t>
      </w:r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 </w:t>
      </w:r>
      <w:proofErr w:type="spellStart"/>
      <w:r w:rsidRPr="000B0023">
        <w:t>Дрягину</w:t>
      </w:r>
      <w:proofErr w:type="spellEnd"/>
      <w:r w:rsidRPr="000B0023">
        <w:t xml:space="preserve"> Д.Н. обеспечить исправную работу оргтехники в здании администрации </w:t>
      </w:r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 в период подготовки и проведения выборов Губернатора Ленинградской области 13 сентября 2020 года.</w:t>
      </w:r>
    </w:p>
    <w:p w:rsidR="00B471C6" w:rsidRPr="000B0023" w:rsidRDefault="00B471C6" w:rsidP="00B471C6">
      <w:pPr>
        <w:ind w:firstLine="567"/>
        <w:jc w:val="both"/>
      </w:pPr>
      <w:r w:rsidRPr="000B0023">
        <w:t>4. Контроль исполнения настоящего постановления оставляю за собой.</w:t>
      </w:r>
    </w:p>
    <w:p w:rsidR="00B471C6" w:rsidRPr="000B0023" w:rsidRDefault="00B471C6" w:rsidP="00B471C6">
      <w:pPr>
        <w:ind w:firstLine="567"/>
        <w:jc w:val="both"/>
      </w:pPr>
    </w:p>
    <w:p w:rsidR="00B471C6" w:rsidRPr="000B0023" w:rsidRDefault="00B471C6" w:rsidP="00B471C6">
      <w:r w:rsidRPr="000B0023">
        <w:t xml:space="preserve">Глава  администрации </w:t>
      </w:r>
    </w:p>
    <w:p w:rsidR="00B471C6" w:rsidRPr="000B0023" w:rsidRDefault="00B471C6" w:rsidP="00B471C6"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поселения:                                                                        </w:t>
      </w:r>
      <w:r>
        <w:t xml:space="preserve">                                                               </w:t>
      </w:r>
      <w:r w:rsidRPr="000B0023">
        <w:t xml:space="preserve">И.В. </w:t>
      </w:r>
      <w:proofErr w:type="spellStart"/>
      <w:r w:rsidRPr="000B0023">
        <w:t>Отс</w:t>
      </w:r>
      <w:proofErr w:type="spellEnd"/>
    </w:p>
    <w:p w:rsidR="00B471C6" w:rsidRPr="000B0023" w:rsidRDefault="00B471C6" w:rsidP="00B471C6">
      <w:pPr>
        <w:ind w:firstLine="567"/>
        <w:jc w:val="both"/>
      </w:pPr>
    </w:p>
    <w:p w:rsidR="00B471C6" w:rsidRPr="000B0023" w:rsidRDefault="00B471C6" w:rsidP="00B471C6">
      <w:pPr>
        <w:jc w:val="both"/>
      </w:pPr>
      <w:proofErr w:type="spellStart"/>
      <w:r w:rsidRPr="000B0023">
        <w:t>Харено</w:t>
      </w:r>
      <w:proofErr w:type="spellEnd"/>
      <w:r w:rsidRPr="000B0023">
        <w:t xml:space="preserve"> С.Н.</w:t>
      </w:r>
    </w:p>
    <w:p w:rsidR="00B471C6" w:rsidRPr="000B0023" w:rsidRDefault="00B471C6" w:rsidP="00B471C6">
      <w:pPr>
        <w:jc w:val="right"/>
      </w:pPr>
      <w:r w:rsidRPr="000B0023">
        <w:t>Приложение 1</w:t>
      </w:r>
    </w:p>
    <w:p w:rsidR="00B471C6" w:rsidRPr="000B0023" w:rsidRDefault="00B471C6" w:rsidP="00B471C6">
      <w:pPr>
        <w:jc w:val="right"/>
      </w:pPr>
      <w:r w:rsidRPr="000B0023">
        <w:t xml:space="preserve">                                                    к постановлению администрации </w:t>
      </w:r>
    </w:p>
    <w:p w:rsidR="00B471C6" w:rsidRPr="000B0023" w:rsidRDefault="00B471C6" w:rsidP="00B471C6">
      <w:pPr>
        <w:ind w:left="4253" w:hanging="5"/>
        <w:jc w:val="right"/>
        <w:rPr>
          <w:b/>
        </w:rPr>
      </w:pPr>
      <w:r w:rsidRPr="000B0023">
        <w:t xml:space="preserve">        </w:t>
      </w:r>
      <w:proofErr w:type="spellStart"/>
      <w:r w:rsidRPr="000B0023">
        <w:t>Дружногорского</w:t>
      </w:r>
      <w:proofErr w:type="spellEnd"/>
      <w:r w:rsidRPr="000B0023">
        <w:t xml:space="preserve"> городского поселения </w:t>
      </w:r>
    </w:p>
    <w:p w:rsidR="00B471C6" w:rsidRPr="000B0023" w:rsidRDefault="00B471C6" w:rsidP="00B471C6">
      <w:pPr>
        <w:jc w:val="right"/>
        <w:rPr>
          <w:b/>
        </w:rPr>
      </w:pPr>
      <w:r w:rsidRPr="000B0023">
        <w:rPr>
          <w:b/>
        </w:rPr>
        <w:t xml:space="preserve">                                                                                 от 14.07.2020</w:t>
      </w:r>
      <w:r w:rsidRPr="000B0023">
        <w:t xml:space="preserve">     </w:t>
      </w:r>
      <w:r w:rsidRPr="000B0023">
        <w:rPr>
          <w:b/>
        </w:rPr>
        <w:t>№ 165</w:t>
      </w:r>
    </w:p>
    <w:p w:rsidR="00B471C6" w:rsidRPr="000B0023" w:rsidRDefault="00B471C6" w:rsidP="00B471C6">
      <w:pPr>
        <w:ind w:firstLine="567"/>
        <w:jc w:val="both"/>
      </w:pPr>
    </w:p>
    <w:p w:rsidR="00B471C6" w:rsidRDefault="00B471C6" w:rsidP="00B471C6">
      <w:pPr>
        <w:ind w:left="-142" w:right="-148"/>
        <w:jc w:val="center"/>
      </w:pPr>
      <w:r w:rsidRPr="000B0023">
        <w:t>План мероприятий по подготовке и проведению выборов Губернатора Ленинградской области 13 сентября 2020 года.</w:t>
      </w:r>
    </w:p>
    <w:p w:rsidR="00B471C6" w:rsidRPr="000B0023" w:rsidRDefault="00B471C6" w:rsidP="00B471C6">
      <w:pPr>
        <w:ind w:left="-142" w:right="-148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926"/>
        <w:gridCol w:w="3416"/>
        <w:gridCol w:w="1869"/>
      </w:tblGrid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№№</w:t>
            </w:r>
          </w:p>
          <w:p w:rsidR="00B471C6" w:rsidRPr="000B0023" w:rsidRDefault="00B471C6" w:rsidP="00503351">
            <w:pPr>
              <w:jc w:val="center"/>
            </w:pPr>
            <w:proofErr w:type="spellStart"/>
            <w:proofErr w:type="gramStart"/>
            <w:r w:rsidRPr="000B0023">
              <w:t>п</w:t>
            </w:r>
            <w:proofErr w:type="spellEnd"/>
            <w:proofErr w:type="gramEnd"/>
            <w:r w:rsidRPr="000B0023">
              <w:t>/</w:t>
            </w:r>
            <w:proofErr w:type="spellStart"/>
            <w:r w:rsidRPr="000B0023"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Мероприятия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Ответственные</w:t>
            </w:r>
          </w:p>
          <w:p w:rsidR="00B471C6" w:rsidRPr="000B0023" w:rsidRDefault="00B471C6" w:rsidP="00503351">
            <w:pPr>
              <w:jc w:val="center"/>
            </w:pPr>
            <w:r w:rsidRPr="000B0023">
              <w:t>за исполнение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Срок</w:t>
            </w:r>
          </w:p>
        </w:tc>
      </w:tr>
      <w:tr w:rsidR="00B471C6" w:rsidRPr="000B0023" w:rsidTr="0050335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 xml:space="preserve">РАЗДЕЛ </w:t>
            </w:r>
            <w:r w:rsidRPr="000B0023">
              <w:rPr>
                <w:lang w:val="en-US"/>
              </w:rPr>
              <w:t>I</w:t>
            </w:r>
            <w:r w:rsidRPr="000B0023">
              <w:t>.Организационно-технические мероприятия в помощь</w:t>
            </w:r>
          </w:p>
          <w:p w:rsidR="00B471C6" w:rsidRPr="000B0023" w:rsidRDefault="00B471C6" w:rsidP="00503351">
            <w:pPr>
              <w:jc w:val="center"/>
            </w:pPr>
            <w:r w:rsidRPr="000B0023">
              <w:t>органам местного самоуправления, избирательным комиссиям</w:t>
            </w:r>
          </w:p>
          <w:p w:rsidR="00B471C6" w:rsidRPr="000B0023" w:rsidRDefault="00B471C6" w:rsidP="00503351">
            <w:pPr>
              <w:jc w:val="center"/>
            </w:pPr>
            <w:r w:rsidRPr="000B0023">
              <w:t>по подготовке и проведению выборов Губернатора Ленинградской области            13 сентября 2020 года.</w:t>
            </w:r>
          </w:p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Опубликование списков избирательных участков с указанием их границ и номеров, мест нахождения участковых комиссий и помещений для голосования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Глава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Не позднее    03 августа 2020 года</w:t>
            </w:r>
          </w:p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Выделение специально оборудованных мест на территории каждого избирательного участка для размещения   печатных агитационных материалов  кандидатов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Глава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Не позднее </w:t>
            </w:r>
          </w:p>
          <w:p w:rsidR="00B471C6" w:rsidRPr="000B0023" w:rsidRDefault="00B471C6" w:rsidP="00503351">
            <w:pPr>
              <w:jc w:val="both"/>
            </w:pPr>
            <w:r w:rsidRPr="000B0023">
              <w:t>13 августа 2020 года</w:t>
            </w:r>
          </w:p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Предоставление помещений для проведения встреч зарегистрированных кандидатов и их доверенных лиц с избирателями безвозмездно, по заявке зарегистрированных кандидатов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Глава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поселения;</w:t>
            </w:r>
          </w:p>
          <w:p w:rsidR="00B471C6" w:rsidRPr="000B0023" w:rsidRDefault="00B471C6" w:rsidP="00503351">
            <w:pPr>
              <w:jc w:val="both"/>
            </w:pPr>
            <w:r w:rsidRPr="000B0023">
              <w:t>Руководители учреждений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После регистрации до ноля часов 12 сентября 2020 года</w:t>
            </w:r>
          </w:p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Организация в день проведения выборов Губернатора Ленинградской области 13 сентября 2020 года работы пассажирского автотранспорта по доставке избирателей к месту голосования по заявкам участковых избирательных  комиссий и запасного передвижного избирательного участка.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proofErr w:type="spellStart"/>
            <w:r w:rsidRPr="000B0023">
              <w:t>Дрягин</w:t>
            </w:r>
            <w:proofErr w:type="spellEnd"/>
            <w:r w:rsidRPr="000B0023">
              <w:t xml:space="preserve"> Д.Н. - . начальник отдела ЖКХ, благоустройства, ГО и ЧС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  <w:p w:rsidR="00B471C6" w:rsidRPr="000B0023" w:rsidRDefault="00B471C6" w:rsidP="00503351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13 сентября 2020 года</w:t>
            </w:r>
          </w:p>
          <w:p w:rsidR="00B471C6" w:rsidRPr="000B0023" w:rsidRDefault="00B471C6" w:rsidP="00503351">
            <w:pPr>
              <w:jc w:val="both"/>
            </w:pPr>
          </w:p>
          <w:p w:rsidR="00B471C6" w:rsidRPr="000B0023" w:rsidRDefault="00B471C6" w:rsidP="00503351">
            <w:pPr>
              <w:jc w:val="both"/>
            </w:pPr>
          </w:p>
          <w:p w:rsidR="00B471C6" w:rsidRPr="000B0023" w:rsidRDefault="00B471C6" w:rsidP="00503351">
            <w:pPr>
              <w:jc w:val="both"/>
            </w:pPr>
          </w:p>
        </w:tc>
      </w:tr>
      <w:tr w:rsidR="00B471C6" w:rsidRPr="000B0023" w:rsidTr="00503351">
        <w:trPr>
          <w:trHeight w:val="9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Организация культурно-массовых,  спортивных мероприятий, работы предприятий торговли в день проведения выборов Губернатора Ленинградской области 13 сентября 2020 года.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proofErr w:type="spellStart"/>
            <w:r w:rsidRPr="000B0023">
              <w:t>Букас</w:t>
            </w:r>
            <w:proofErr w:type="spellEnd"/>
            <w:r w:rsidRPr="000B0023">
              <w:t xml:space="preserve"> А.М. – директор МКУК «</w:t>
            </w:r>
            <w:proofErr w:type="spellStart"/>
            <w:r w:rsidRPr="000B0023">
              <w:t>Дружногорский</w:t>
            </w:r>
            <w:proofErr w:type="spellEnd"/>
            <w:r w:rsidRPr="000B0023">
              <w:t xml:space="preserve"> культурно </w:t>
            </w:r>
            <w:proofErr w:type="spellStart"/>
            <w:r w:rsidRPr="000B0023">
              <w:t>досуговый</w:t>
            </w:r>
            <w:proofErr w:type="spellEnd"/>
            <w:r w:rsidRPr="000B0023">
              <w:t xml:space="preserve"> центр»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 13 сентября 2020 года</w:t>
            </w:r>
          </w:p>
          <w:p w:rsidR="00B471C6" w:rsidRPr="000B0023" w:rsidRDefault="00B471C6" w:rsidP="00503351">
            <w:pPr>
              <w:jc w:val="both"/>
            </w:pPr>
          </w:p>
          <w:p w:rsidR="00B471C6" w:rsidRPr="000B0023" w:rsidRDefault="00B471C6" w:rsidP="00503351">
            <w:pPr>
              <w:jc w:val="both"/>
            </w:pPr>
          </w:p>
          <w:p w:rsidR="00B471C6" w:rsidRPr="000B0023" w:rsidRDefault="00B471C6" w:rsidP="00503351"/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Функционирование систем энергообеспечения, тепло- и водоснабжения в зданиях и объектах, где расположены участковые избирательные комиссии.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proofErr w:type="spellStart"/>
            <w:r w:rsidRPr="000B0023">
              <w:t>Дрягин</w:t>
            </w:r>
            <w:proofErr w:type="spellEnd"/>
            <w:r w:rsidRPr="000B0023">
              <w:t xml:space="preserve"> Д.Н. - . начальник отдела ЖКХ, благоустройства, ГО и ЧС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  <w:p w:rsidR="00B471C6" w:rsidRPr="000B0023" w:rsidRDefault="00B471C6" w:rsidP="00503351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13 сентября 2020 года</w:t>
            </w:r>
          </w:p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Организация работы по бесперебойному освещению улиц, зданий и помещений, где   расположены участковые избирательные комиссии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proofErr w:type="spellStart"/>
            <w:r w:rsidRPr="000B0023">
              <w:t>Дрягин</w:t>
            </w:r>
            <w:proofErr w:type="spellEnd"/>
            <w:r w:rsidRPr="000B0023">
              <w:t xml:space="preserve"> Д.Н. - . начальник отдела ЖКХ, благоустройства, ГО и ЧС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  <w:p w:rsidR="00B471C6" w:rsidRPr="000B0023" w:rsidRDefault="00B471C6" w:rsidP="00503351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13 сентября 2020 года</w:t>
            </w:r>
          </w:p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8.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Проверка готовности помещений для голосования, обеспечение их средствами связи и техническим оборудованием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Глава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поселения,</w:t>
            </w:r>
          </w:p>
          <w:p w:rsidR="00B471C6" w:rsidRPr="000B0023" w:rsidRDefault="00B471C6" w:rsidP="00503351">
            <w:pPr>
              <w:jc w:val="both"/>
            </w:pPr>
            <w:proofErr w:type="spellStart"/>
            <w:r w:rsidRPr="000B0023">
              <w:t>Дрягин</w:t>
            </w:r>
            <w:proofErr w:type="spellEnd"/>
            <w:r w:rsidRPr="000B0023">
              <w:t xml:space="preserve"> Д.Н. - . начальник отдела ЖКХ, благоустройства, ГО и ЧС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  <w:p w:rsidR="00B471C6" w:rsidRPr="000B0023" w:rsidRDefault="00B471C6" w:rsidP="00503351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Не позднее </w:t>
            </w:r>
          </w:p>
          <w:p w:rsidR="00B471C6" w:rsidRPr="000B0023" w:rsidRDefault="00B471C6" w:rsidP="00503351">
            <w:pPr>
              <w:jc w:val="both"/>
            </w:pPr>
            <w:r w:rsidRPr="000B0023">
              <w:t>02 сентября 2020 года</w:t>
            </w:r>
          </w:p>
          <w:p w:rsidR="00B471C6" w:rsidRPr="000B0023" w:rsidRDefault="00B471C6" w:rsidP="00503351">
            <w:pPr>
              <w:jc w:val="both"/>
            </w:pPr>
            <w:r w:rsidRPr="000B0023">
              <w:t xml:space="preserve"> </w:t>
            </w:r>
          </w:p>
        </w:tc>
      </w:tr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</w:pPr>
            <w:r w:rsidRPr="000B0023">
              <w:t>9.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Создание условий гражданам с ограниченными возможностями здоровья в реализации права на участие в  выборах Губернатора Ленинградской области 13 сентября 2020 года.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Глава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поселения,</w:t>
            </w:r>
          </w:p>
          <w:p w:rsidR="00B471C6" w:rsidRPr="000B0023" w:rsidRDefault="00B471C6" w:rsidP="00503351">
            <w:pPr>
              <w:jc w:val="both"/>
            </w:pPr>
            <w:proofErr w:type="spellStart"/>
            <w:r w:rsidRPr="000B0023">
              <w:t>Дрягин</w:t>
            </w:r>
            <w:proofErr w:type="spellEnd"/>
            <w:r w:rsidRPr="000B0023">
              <w:t xml:space="preserve"> Д.Н. - . начальник отдела ЖКХ, благоустройства, ГО и ЧС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  <w:p w:rsidR="00B471C6" w:rsidRPr="000B0023" w:rsidRDefault="00B471C6" w:rsidP="00503351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 xml:space="preserve"> 13 сентября 2020 года</w:t>
            </w:r>
          </w:p>
        </w:tc>
      </w:tr>
    </w:tbl>
    <w:p w:rsidR="00B471C6" w:rsidRPr="000B0023" w:rsidRDefault="00B471C6" w:rsidP="00B471C6">
      <w:pPr>
        <w:jc w:val="center"/>
      </w:pPr>
      <w:r w:rsidRPr="000B0023">
        <w:t xml:space="preserve">РАЗДЕЛ </w:t>
      </w:r>
      <w:r w:rsidRPr="000B0023">
        <w:rPr>
          <w:lang w:val="en-US"/>
        </w:rPr>
        <w:t>II</w:t>
      </w:r>
      <w:r w:rsidRPr="000B0023">
        <w:t>.Мероприятия по правовому обучению</w:t>
      </w:r>
    </w:p>
    <w:p w:rsidR="00B471C6" w:rsidRPr="000B0023" w:rsidRDefault="00B471C6" w:rsidP="00B471C6">
      <w:pPr>
        <w:ind w:firstLine="567"/>
        <w:jc w:val="center"/>
      </w:pPr>
      <w:r w:rsidRPr="000B0023">
        <w:t>и информированию избирателей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926"/>
        <w:gridCol w:w="3416"/>
        <w:gridCol w:w="1869"/>
      </w:tblGrid>
      <w:tr w:rsidR="00B471C6" w:rsidRPr="000B0023" w:rsidTr="005033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center"/>
              <w:rPr>
                <w:b/>
              </w:rPr>
            </w:pPr>
            <w:r w:rsidRPr="000B0023"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Размещение плакатов и  листовок информационного содержания в местах массового нахождения граждан, учреждениях и организациях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0B0023" w:rsidRDefault="00B471C6" w:rsidP="00503351">
            <w:pPr>
              <w:jc w:val="both"/>
            </w:pPr>
            <w:r w:rsidRPr="000B0023">
              <w:t>Участковые избирательные комиссии,</w:t>
            </w:r>
          </w:p>
          <w:p w:rsidR="00B471C6" w:rsidRPr="000B0023" w:rsidRDefault="00B471C6" w:rsidP="00503351">
            <w:pPr>
              <w:jc w:val="both"/>
            </w:pPr>
            <w:r w:rsidRPr="000B0023">
              <w:t xml:space="preserve">глава администрации </w:t>
            </w:r>
            <w:proofErr w:type="spellStart"/>
            <w:r w:rsidRPr="000B0023">
              <w:t>Дружногорского</w:t>
            </w:r>
            <w:proofErr w:type="spellEnd"/>
            <w:r w:rsidRPr="000B0023"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6" w:rsidRPr="000B0023" w:rsidRDefault="00B471C6" w:rsidP="00503351">
            <w:pPr>
              <w:jc w:val="center"/>
            </w:pPr>
            <w:r w:rsidRPr="000B0023">
              <w:t xml:space="preserve">С 01 августа 2020 года по 31 августа 2020 года </w:t>
            </w:r>
          </w:p>
          <w:p w:rsidR="00B471C6" w:rsidRPr="000B0023" w:rsidRDefault="00B471C6" w:rsidP="00503351">
            <w:pPr>
              <w:jc w:val="center"/>
            </w:pPr>
          </w:p>
        </w:tc>
      </w:tr>
    </w:tbl>
    <w:p w:rsidR="00B471C6" w:rsidRPr="000B0023" w:rsidRDefault="00B471C6" w:rsidP="00B471C6">
      <w:pPr>
        <w:ind w:firstLine="567"/>
        <w:jc w:val="center"/>
      </w:pPr>
    </w:p>
    <w:p w:rsidR="00B471C6" w:rsidRPr="002A40DE" w:rsidRDefault="00B471C6" w:rsidP="00B471C6">
      <w:pPr>
        <w:jc w:val="center"/>
        <w:rPr>
          <w:b/>
        </w:rPr>
      </w:pPr>
      <w:r w:rsidRPr="002A40DE">
        <w:rPr>
          <w:b/>
        </w:rPr>
        <w:t>АДМИНИСТРАЦИЯ ДРУЖНОГОРСКОГО ГОРОДСКОГО ПОСЕЛЕНИЯ</w:t>
      </w:r>
    </w:p>
    <w:p w:rsidR="00B471C6" w:rsidRPr="002A40DE" w:rsidRDefault="00B471C6" w:rsidP="00B471C6">
      <w:pPr>
        <w:jc w:val="center"/>
        <w:rPr>
          <w:b/>
        </w:rPr>
      </w:pPr>
      <w:r w:rsidRPr="002A40DE">
        <w:rPr>
          <w:b/>
        </w:rPr>
        <w:t xml:space="preserve">ГАТЧИНСКОГО МУНИЦИПАЛЬНОГО РАЙОНА </w:t>
      </w:r>
    </w:p>
    <w:p w:rsidR="00B471C6" w:rsidRPr="002A40DE" w:rsidRDefault="00B471C6" w:rsidP="00B471C6">
      <w:pPr>
        <w:jc w:val="center"/>
        <w:rPr>
          <w:b/>
        </w:rPr>
      </w:pPr>
      <w:r w:rsidRPr="002A40DE">
        <w:rPr>
          <w:b/>
        </w:rPr>
        <w:t>ЛЕНИНГРАДСКОЙ ОБЛАСТИ</w:t>
      </w:r>
    </w:p>
    <w:p w:rsidR="00B471C6" w:rsidRPr="002A40DE" w:rsidRDefault="00B471C6" w:rsidP="00B471C6">
      <w:pPr>
        <w:jc w:val="center"/>
        <w:rPr>
          <w:b/>
        </w:rPr>
      </w:pPr>
    </w:p>
    <w:p w:rsidR="00B471C6" w:rsidRPr="002A40DE" w:rsidRDefault="00B471C6" w:rsidP="00B471C6">
      <w:pPr>
        <w:jc w:val="center"/>
        <w:rPr>
          <w:b/>
        </w:rPr>
      </w:pPr>
      <w:r w:rsidRPr="002A40DE">
        <w:rPr>
          <w:b/>
        </w:rPr>
        <w:t>ПОСТАНОВЛЕНИЕ</w:t>
      </w:r>
    </w:p>
    <w:p w:rsidR="00B471C6" w:rsidRPr="002A40DE" w:rsidRDefault="00B471C6" w:rsidP="00B471C6">
      <w:pPr>
        <w:jc w:val="center"/>
        <w:rPr>
          <w:b/>
        </w:rPr>
      </w:pPr>
    </w:p>
    <w:p w:rsidR="00B471C6" w:rsidRPr="002A40DE" w:rsidRDefault="00B471C6" w:rsidP="00B471C6">
      <w:pPr>
        <w:rPr>
          <w:b/>
          <w:bCs/>
        </w:rPr>
      </w:pPr>
      <w:r w:rsidRPr="002A40DE">
        <w:rPr>
          <w:b/>
          <w:bCs/>
        </w:rPr>
        <w:t xml:space="preserve">от  14 июля  2020 года                                                                                                     </w:t>
      </w:r>
      <w:r w:rsidR="00647D31">
        <w:rPr>
          <w:b/>
          <w:bCs/>
        </w:rPr>
        <w:t xml:space="preserve">                                             </w:t>
      </w:r>
      <w:r w:rsidRPr="002A40DE">
        <w:rPr>
          <w:b/>
          <w:bCs/>
        </w:rPr>
        <w:t xml:space="preserve">    № 166</w:t>
      </w:r>
    </w:p>
    <w:p w:rsidR="00B471C6" w:rsidRPr="002A40DE" w:rsidRDefault="00B471C6" w:rsidP="00B471C6">
      <w:pPr>
        <w:pStyle w:val="af2"/>
        <w:tabs>
          <w:tab w:val="left" w:pos="5954"/>
        </w:tabs>
        <w:ind w:right="3401"/>
        <w:jc w:val="both"/>
        <w:rPr>
          <w:sz w:val="18"/>
          <w:szCs w:val="18"/>
        </w:rPr>
      </w:pPr>
    </w:p>
    <w:p w:rsidR="00B471C6" w:rsidRPr="002A40DE" w:rsidRDefault="00B471C6" w:rsidP="00B471C6">
      <w:pPr>
        <w:pStyle w:val="af2"/>
        <w:tabs>
          <w:tab w:val="left" w:pos="5954"/>
        </w:tabs>
        <w:ind w:right="3401"/>
        <w:jc w:val="both"/>
        <w:rPr>
          <w:sz w:val="18"/>
          <w:szCs w:val="18"/>
        </w:rPr>
        <w:sectPr w:rsidR="00B471C6" w:rsidRPr="002A40DE" w:rsidSect="00B471C6">
          <w:footerReference w:type="default" r:id="rId11"/>
          <w:type w:val="continuous"/>
          <w:pgSz w:w="11906" w:h="16838"/>
          <w:pgMar w:top="851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B471C6" w:rsidRPr="002A40DE" w:rsidRDefault="00B471C6" w:rsidP="00B471C6">
      <w:pPr>
        <w:pStyle w:val="af2"/>
        <w:tabs>
          <w:tab w:val="left" w:pos="4253"/>
          <w:tab w:val="left" w:pos="5954"/>
        </w:tabs>
        <w:ind w:right="70"/>
        <w:jc w:val="both"/>
        <w:rPr>
          <w:sz w:val="18"/>
          <w:szCs w:val="18"/>
        </w:rPr>
      </w:pPr>
      <w:r w:rsidRPr="002A40DE">
        <w:rPr>
          <w:sz w:val="18"/>
          <w:szCs w:val="18"/>
        </w:rPr>
        <w:t xml:space="preserve">Об утверждении перечня помещений для проведения агитационных публичных мероприятий в ходе предвыборной агитации и перечня мест для размещения агитационных печатных материалов  на территории </w:t>
      </w:r>
      <w:proofErr w:type="spellStart"/>
      <w:r w:rsidRPr="002A40DE">
        <w:rPr>
          <w:sz w:val="18"/>
          <w:szCs w:val="18"/>
        </w:rPr>
        <w:t>Дружногорского</w:t>
      </w:r>
      <w:proofErr w:type="spellEnd"/>
      <w:r w:rsidRPr="002A40DE">
        <w:rPr>
          <w:sz w:val="18"/>
          <w:szCs w:val="18"/>
        </w:rPr>
        <w:t xml:space="preserve"> городского поселения при проведении выборов Губернатора Ленинградской области 13 сентября 2020 года</w:t>
      </w:r>
    </w:p>
    <w:p w:rsidR="00B471C6" w:rsidRPr="002A40DE" w:rsidRDefault="00B471C6" w:rsidP="00B471C6">
      <w:pPr>
        <w:jc w:val="both"/>
      </w:pPr>
    </w:p>
    <w:p w:rsidR="00B471C6" w:rsidRPr="002A40DE" w:rsidRDefault="00B471C6" w:rsidP="00B471C6">
      <w:pPr>
        <w:jc w:val="both"/>
      </w:pPr>
    </w:p>
    <w:p w:rsidR="00B471C6" w:rsidRPr="002A40DE" w:rsidRDefault="00B471C6" w:rsidP="00B471C6">
      <w:pPr>
        <w:jc w:val="both"/>
      </w:pPr>
    </w:p>
    <w:p w:rsidR="00B471C6" w:rsidRPr="002A40DE" w:rsidRDefault="00B471C6" w:rsidP="00B471C6">
      <w:pPr>
        <w:jc w:val="both"/>
      </w:pPr>
    </w:p>
    <w:p w:rsidR="00B471C6" w:rsidRPr="002A40DE" w:rsidRDefault="00B471C6" w:rsidP="00B471C6">
      <w:pPr>
        <w:jc w:val="both"/>
      </w:pPr>
    </w:p>
    <w:p w:rsidR="00B471C6" w:rsidRPr="002A40DE" w:rsidRDefault="00B471C6" w:rsidP="00B471C6">
      <w:pPr>
        <w:jc w:val="both"/>
      </w:pPr>
    </w:p>
    <w:p w:rsidR="00B471C6" w:rsidRPr="002A40DE" w:rsidRDefault="00B471C6" w:rsidP="00B471C6">
      <w:pPr>
        <w:jc w:val="both"/>
        <w:sectPr w:rsidR="00B471C6" w:rsidRPr="002A40DE" w:rsidSect="00503351">
          <w:type w:val="continuous"/>
          <w:pgSz w:w="11906" w:h="16838"/>
          <w:pgMar w:top="851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08"/>
          <w:titlePg/>
          <w:docGrid w:linePitch="360"/>
        </w:sectPr>
      </w:pPr>
    </w:p>
    <w:p w:rsidR="00B471C6" w:rsidRPr="002A40DE" w:rsidRDefault="00B471C6" w:rsidP="00B471C6">
      <w:pPr>
        <w:jc w:val="both"/>
      </w:pPr>
    </w:p>
    <w:p w:rsidR="00B471C6" w:rsidRPr="002A40DE" w:rsidRDefault="00B471C6" w:rsidP="00B471C6">
      <w:pPr>
        <w:pStyle w:val="af2"/>
        <w:spacing w:line="276" w:lineRule="auto"/>
        <w:ind w:firstLine="567"/>
        <w:jc w:val="both"/>
        <w:rPr>
          <w:sz w:val="18"/>
          <w:szCs w:val="18"/>
        </w:rPr>
      </w:pPr>
      <w:proofErr w:type="gramStart"/>
      <w:r w:rsidRPr="002A40DE">
        <w:rPr>
          <w:sz w:val="18"/>
          <w:szCs w:val="18"/>
        </w:rPr>
        <w:t xml:space="preserve">В целях оказания содействия зарегистрированным кандидатам в организации и проведении агитационных публичных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2A40DE">
        <w:rPr>
          <w:sz w:val="18"/>
          <w:szCs w:val="18"/>
          <w:shd w:val="clear" w:color="auto" w:fill="FFFFFF"/>
        </w:rPr>
        <w:t>постановлением Законодательного собрания Ленинградской области от 10.06.2020 № 252 "О назначении выборов</w:t>
      </w:r>
      <w:proofErr w:type="gramEnd"/>
      <w:r w:rsidRPr="002A40DE">
        <w:rPr>
          <w:sz w:val="18"/>
          <w:szCs w:val="18"/>
          <w:shd w:val="clear" w:color="auto" w:fill="FFFFFF"/>
        </w:rPr>
        <w:t xml:space="preserve"> Губернатора Ленинградской области", </w:t>
      </w:r>
      <w:r w:rsidRPr="002A40DE">
        <w:rPr>
          <w:sz w:val="18"/>
          <w:szCs w:val="18"/>
        </w:rPr>
        <w:t xml:space="preserve">областным законом Ленинградской области от 29.06.2012 № 54-оз «О выборах Губернатора Ленинградской области», Уставом </w:t>
      </w:r>
      <w:proofErr w:type="spellStart"/>
      <w:r w:rsidRPr="002A40DE">
        <w:rPr>
          <w:sz w:val="18"/>
          <w:szCs w:val="18"/>
        </w:rPr>
        <w:t>Дружногорское</w:t>
      </w:r>
      <w:proofErr w:type="spellEnd"/>
      <w:r w:rsidRPr="002A40DE">
        <w:rPr>
          <w:sz w:val="18"/>
          <w:szCs w:val="18"/>
        </w:rPr>
        <w:t xml:space="preserve"> городское поселение Гатчинского муниципального района Ленинградской области,</w:t>
      </w:r>
    </w:p>
    <w:p w:rsidR="00B471C6" w:rsidRPr="002A40DE" w:rsidRDefault="00B471C6" w:rsidP="00B471C6">
      <w:pPr>
        <w:spacing w:before="240" w:after="240"/>
        <w:ind w:left="840"/>
        <w:jc w:val="center"/>
      </w:pPr>
      <w:r w:rsidRPr="002A40DE">
        <w:rPr>
          <w:b/>
        </w:rPr>
        <w:t>ПОСТАНОВЛЯЕТ:</w:t>
      </w:r>
    </w:p>
    <w:p w:rsidR="00B471C6" w:rsidRPr="002A40DE" w:rsidRDefault="00B471C6" w:rsidP="00B471C6">
      <w:pPr>
        <w:pStyle w:val="af2"/>
        <w:numPr>
          <w:ilvl w:val="0"/>
          <w:numId w:val="25"/>
        </w:numPr>
        <w:spacing w:line="276" w:lineRule="auto"/>
        <w:ind w:left="0" w:firstLine="567"/>
        <w:jc w:val="both"/>
        <w:rPr>
          <w:sz w:val="18"/>
          <w:szCs w:val="18"/>
        </w:rPr>
      </w:pPr>
      <w:r w:rsidRPr="002A40DE">
        <w:rPr>
          <w:sz w:val="18"/>
          <w:szCs w:val="18"/>
        </w:rPr>
        <w:t xml:space="preserve">Утвердить перечень помещений, расположенных на территории муниципального образования </w:t>
      </w:r>
      <w:proofErr w:type="spellStart"/>
      <w:r w:rsidRPr="002A40DE">
        <w:rPr>
          <w:sz w:val="18"/>
          <w:szCs w:val="18"/>
        </w:rPr>
        <w:t>Дружногорское</w:t>
      </w:r>
      <w:proofErr w:type="spellEnd"/>
      <w:r w:rsidRPr="002A40DE">
        <w:rPr>
          <w:sz w:val="18"/>
          <w:szCs w:val="18"/>
        </w:rPr>
        <w:t xml:space="preserve"> городское поселение Гатчинского муниципального района Ленинградской области, предоставляемых для проведения агитационных публичных мероприятий в ходе предвыборной агитации при проведении выборов Губернатора Ленинградской области 13 сентября 2020 года согласно приложению 1 к постановлению;</w:t>
      </w:r>
    </w:p>
    <w:p w:rsidR="00B471C6" w:rsidRPr="002A40DE" w:rsidRDefault="00B471C6" w:rsidP="00B471C6">
      <w:pPr>
        <w:pStyle w:val="af2"/>
        <w:numPr>
          <w:ilvl w:val="0"/>
          <w:numId w:val="25"/>
        </w:numPr>
        <w:spacing w:line="276" w:lineRule="auto"/>
        <w:ind w:left="0" w:firstLine="567"/>
        <w:jc w:val="both"/>
        <w:rPr>
          <w:sz w:val="18"/>
          <w:szCs w:val="18"/>
        </w:rPr>
      </w:pPr>
      <w:r w:rsidRPr="002A40DE">
        <w:rPr>
          <w:sz w:val="18"/>
          <w:szCs w:val="18"/>
        </w:rPr>
        <w:t xml:space="preserve">Утвердить перечень мест для размещения агитационных печатных материалов по избирательным участкам муниципального образования </w:t>
      </w:r>
      <w:proofErr w:type="spellStart"/>
      <w:r w:rsidRPr="002A40DE">
        <w:rPr>
          <w:sz w:val="18"/>
          <w:szCs w:val="18"/>
        </w:rPr>
        <w:t>Дружногорское</w:t>
      </w:r>
      <w:proofErr w:type="spellEnd"/>
      <w:r w:rsidRPr="002A40DE">
        <w:rPr>
          <w:sz w:val="18"/>
          <w:szCs w:val="18"/>
        </w:rPr>
        <w:t xml:space="preserve"> городское поселение Гатчинского муниципального района Ленинградской области при проведении выборов Губернатора Ленинградской области 13 сентября 2020 года согласно приложению 2 к постановлению;</w:t>
      </w:r>
    </w:p>
    <w:p w:rsidR="00B471C6" w:rsidRPr="002A40DE" w:rsidRDefault="00B471C6" w:rsidP="00B471C6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2A40DE">
        <w:t xml:space="preserve">Контроль над исполнением постановления возложить на заместителя главы администрации </w:t>
      </w:r>
      <w:proofErr w:type="spellStart"/>
      <w:r w:rsidRPr="002A40DE">
        <w:t>Ухарова</w:t>
      </w:r>
      <w:proofErr w:type="spellEnd"/>
      <w:r w:rsidRPr="002A40DE">
        <w:t xml:space="preserve"> Е.Д.;</w:t>
      </w:r>
    </w:p>
    <w:p w:rsidR="00B471C6" w:rsidRPr="002A40DE" w:rsidRDefault="00B471C6" w:rsidP="00B471C6">
      <w:pPr>
        <w:numPr>
          <w:ilvl w:val="0"/>
          <w:numId w:val="25"/>
        </w:numPr>
        <w:spacing w:line="276" w:lineRule="auto"/>
        <w:ind w:left="0" w:firstLine="567"/>
        <w:jc w:val="both"/>
      </w:pPr>
      <w:r w:rsidRPr="002A40DE">
        <w:t xml:space="preserve">Настоящее постановление вступает в силу с момента опубликования в информационном бюллетене «Официальный вестник </w:t>
      </w:r>
      <w:proofErr w:type="spellStart"/>
      <w:r w:rsidRPr="002A40DE">
        <w:t>Дружногорского</w:t>
      </w:r>
      <w:proofErr w:type="spellEnd"/>
      <w:r w:rsidRPr="002A40DE">
        <w:t xml:space="preserve"> городского поселения» и на официальном сайте </w:t>
      </w:r>
      <w:proofErr w:type="spellStart"/>
      <w:r w:rsidRPr="002A40DE">
        <w:t>Дружногорского</w:t>
      </w:r>
      <w:proofErr w:type="spellEnd"/>
      <w:r w:rsidRPr="002A40DE">
        <w:t xml:space="preserve"> городского поселения.</w:t>
      </w:r>
    </w:p>
    <w:p w:rsidR="00B471C6" w:rsidRPr="002A40DE" w:rsidRDefault="00B471C6" w:rsidP="00B471C6">
      <w:pPr>
        <w:ind w:firstLine="426"/>
        <w:jc w:val="both"/>
      </w:pPr>
    </w:p>
    <w:p w:rsidR="00B471C6" w:rsidRPr="002A40DE" w:rsidRDefault="00B471C6" w:rsidP="00B471C6">
      <w:r>
        <w:t>Г</w:t>
      </w:r>
      <w:r w:rsidRPr="002A40DE">
        <w:t>лава администрации</w:t>
      </w:r>
    </w:p>
    <w:p w:rsidR="00B471C6" w:rsidRPr="002A40DE" w:rsidRDefault="00B471C6" w:rsidP="00B471C6">
      <w:proofErr w:type="spellStart"/>
      <w:r w:rsidRPr="002A40DE">
        <w:t>Дружногорского</w:t>
      </w:r>
      <w:proofErr w:type="spellEnd"/>
      <w:r w:rsidRPr="002A40DE">
        <w:t xml:space="preserve"> городского поселения:                                                                        И.В. </w:t>
      </w:r>
      <w:proofErr w:type="spellStart"/>
      <w:r w:rsidRPr="002A40DE">
        <w:t>Отс</w:t>
      </w:r>
      <w:proofErr w:type="spellEnd"/>
    </w:p>
    <w:p w:rsidR="00B471C6" w:rsidRPr="002A40DE" w:rsidRDefault="00B471C6" w:rsidP="00B471C6">
      <w:r w:rsidRPr="002A40DE">
        <w:tab/>
        <w:t xml:space="preserve">    </w:t>
      </w:r>
    </w:p>
    <w:p w:rsidR="00B471C6" w:rsidRPr="002A40DE" w:rsidRDefault="00B471C6" w:rsidP="00B471C6"/>
    <w:p w:rsidR="00B471C6" w:rsidRPr="002A40DE" w:rsidRDefault="00B471C6" w:rsidP="00B471C6">
      <w:pPr>
        <w:tabs>
          <w:tab w:val="left" w:pos="225"/>
        </w:tabs>
        <w:sectPr w:rsidR="00B471C6" w:rsidRPr="002A40DE" w:rsidSect="00503351">
          <w:type w:val="continuous"/>
          <w:pgSz w:w="11906" w:h="16838"/>
          <w:pgMar w:top="851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r w:rsidRPr="002A40DE">
        <w:tab/>
      </w:r>
    </w:p>
    <w:p w:rsidR="00B471C6" w:rsidRPr="002A40DE" w:rsidRDefault="00B471C6" w:rsidP="00B471C6">
      <w:pPr>
        <w:jc w:val="right"/>
      </w:pPr>
      <w:r w:rsidRPr="002A40DE">
        <w:t xml:space="preserve"> Приложение 1</w:t>
      </w:r>
    </w:p>
    <w:p w:rsidR="00B471C6" w:rsidRPr="002A40DE" w:rsidRDefault="00B471C6" w:rsidP="00B471C6">
      <w:pPr>
        <w:pStyle w:val="1e"/>
        <w:shd w:val="clear" w:color="auto" w:fill="auto"/>
        <w:spacing w:before="0" w:after="0" w:line="240" w:lineRule="auto"/>
        <w:ind w:right="40"/>
        <w:jc w:val="right"/>
        <w:rPr>
          <w:rFonts w:ascii="Times New Roman" w:hAnsi="Times New Roman"/>
          <w:sz w:val="18"/>
          <w:szCs w:val="18"/>
        </w:rPr>
      </w:pPr>
      <w:r w:rsidRPr="002A40DE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2A40DE">
        <w:rPr>
          <w:rFonts w:ascii="Times New Roman" w:hAnsi="Times New Roman"/>
          <w:sz w:val="18"/>
          <w:szCs w:val="18"/>
        </w:rPr>
        <w:t>муниципального</w:t>
      </w:r>
      <w:proofErr w:type="gramEnd"/>
    </w:p>
    <w:p w:rsidR="00B471C6" w:rsidRPr="002A40DE" w:rsidRDefault="00B471C6" w:rsidP="00B471C6">
      <w:pPr>
        <w:pStyle w:val="1e"/>
        <w:shd w:val="clear" w:color="auto" w:fill="auto"/>
        <w:spacing w:before="0" w:after="0" w:line="240" w:lineRule="auto"/>
        <w:ind w:right="40"/>
        <w:jc w:val="right"/>
        <w:rPr>
          <w:rFonts w:ascii="Times New Roman" w:hAnsi="Times New Roman"/>
          <w:sz w:val="18"/>
          <w:szCs w:val="18"/>
        </w:rPr>
      </w:pPr>
      <w:r w:rsidRPr="002A40DE">
        <w:rPr>
          <w:rFonts w:ascii="Times New Roman" w:hAnsi="Times New Roman"/>
          <w:sz w:val="18"/>
          <w:szCs w:val="18"/>
        </w:rPr>
        <w:t xml:space="preserve"> образования </w:t>
      </w:r>
      <w:proofErr w:type="spellStart"/>
      <w:r w:rsidRPr="002A40DE">
        <w:rPr>
          <w:rFonts w:ascii="Times New Roman" w:hAnsi="Times New Roman"/>
          <w:sz w:val="18"/>
          <w:szCs w:val="18"/>
        </w:rPr>
        <w:t>Дружногорское</w:t>
      </w:r>
      <w:proofErr w:type="spellEnd"/>
      <w:r w:rsidRPr="002A40DE">
        <w:rPr>
          <w:rFonts w:ascii="Times New Roman" w:hAnsi="Times New Roman"/>
          <w:sz w:val="18"/>
          <w:szCs w:val="18"/>
        </w:rPr>
        <w:t xml:space="preserve"> городское поселение</w:t>
      </w:r>
    </w:p>
    <w:p w:rsidR="00B471C6" w:rsidRPr="002A40DE" w:rsidRDefault="00B471C6" w:rsidP="00B471C6">
      <w:pPr>
        <w:pStyle w:val="1e"/>
        <w:shd w:val="clear" w:color="auto" w:fill="auto"/>
        <w:spacing w:before="0" w:after="0" w:line="240" w:lineRule="auto"/>
        <w:ind w:right="40"/>
        <w:jc w:val="right"/>
        <w:rPr>
          <w:rFonts w:ascii="Times New Roman" w:hAnsi="Times New Roman"/>
          <w:sz w:val="18"/>
          <w:szCs w:val="18"/>
        </w:rPr>
      </w:pPr>
      <w:r w:rsidRPr="002A40DE">
        <w:rPr>
          <w:rFonts w:ascii="Times New Roman" w:hAnsi="Times New Roman"/>
          <w:sz w:val="18"/>
          <w:szCs w:val="18"/>
        </w:rPr>
        <w:t xml:space="preserve"> Гатчинского  муниципального района</w:t>
      </w:r>
    </w:p>
    <w:p w:rsidR="00B471C6" w:rsidRPr="002A40DE" w:rsidRDefault="00B471C6" w:rsidP="00B471C6">
      <w:pPr>
        <w:jc w:val="right"/>
      </w:pPr>
      <w:r w:rsidRPr="002A40DE">
        <w:t xml:space="preserve"> Ленинградской области от  14.07.2020  № 166</w:t>
      </w:r>
    </w:p>
    <w:p w:rsidR="00B471C6" w:rsidRPr="002A40DE" w:rsidRDefault="00B471C6" w:rsidP="00B471C6">
      <w:pPr>
        <w:jc w:val="center"/>
      </w:pPr>
    </w:p>
    <w:p w:rsidR="00B471C6" w:rsidRPr="002A40DE" w:rsidRDefault="00B471C6" w:rsidP="00B471C6">
      <w:pPr>
        <w:jc w:val="center"/>
      </w:pPr>
      <w:r w:rsidRPr="002A40DE">
        <w:t xml:space="preserve">Перечень помещений, расположенных на территории муниципального образования </w:t>
      </w:r>
      <w:proofErr w:type="spellStart"/>
      <w:r w:rsidRPr="002A40DE">
        <w:t>Дружногорское</w:t>
      </w:r>
      <w:proofErr w:type="spellEnd"/>
      <w:r w:rsidRPr="002A40DE">
        <w:t xml:space="preserve"> городское поселение Гатчинского муниципального района Ленинградской области, предоставляемых для проведения агитационных публичных мероприятий в ходе предвыборной агитации  при проведении выборов Губернатора Ленинградской области </w:t>
      </w:r>
    </w:p>
    <w:p w:rsidR="00B471C6" w:rsidRPr="002A40DE" w:rsidRDefault="00B471C6" w:rsidP="00B471C6">
      <w:pPr>
        <w:jc w:val="center"/>
      </w:pPr>
      <w:r w:rsidRPr="002A40DE">
        <w:t>13 сентября 2020 года</w:t>
      </w:r>
    </w:p>
    <w:p w:rsidR="00B471C6" w:rsidRPr="002A40DE" w:rsidRDefault="00B471C6" w:rsidP="00B471C6"/>
    <w:p w:rsidR="00B471C6" w:rsidRPr="002A40DE" w:rsidRDefault="00B471C6" w:rsidP="00B471C6">
      <w:pPr>
        <w:numPr>
          <w:ilvl w:val="0"/>
          <w:numId w:val="26"/>
        </w:numPr>
        <w:snapToGrid w:val="0"/>
        <w:spacing w:line="276" w:lineRule="auto"/>
        <w:ind w:left="0" w:firstLine="709"/>
        <w:jc w:val="both"/>
      </w:pPr>
      <w:proofErr w:type="spellStart"/>
      <w:r w:rsidRPr="002A40DE">
        <w:t>Дружногорский</w:t>
      </w:r>
      <w:proofErr w:type="spellEnd"/>
      <w:r w:rsidRPr="002A40DE">
        <w:t xml:space="preserve"> дом культуры, адрес: </w:t>
      </w:r>
      <w:proofErr w:type="gramStart"/>
      <w:r w:rsidRPr="002A40DE">
        <w:t>Ленинградская область, Гатчинский район, п. Дружная Горка, ул. Введенского, д.20,  (Помещение № 3);</w:t>
      </w:r>
      <w:proofErr w:type="gramEnd"/>
    </w:p>
    <w:p w:rsidR="00B471C6" w:rsidRPr="002A40DE" w:rsidRDefault="00B471C6" w:rsidP="00B471C6">
      <w:pPr>
        <w:numPr>
          <w:ilvl w:val="0"/>
          <w:numId w:val="26"/>
        </w:numPr>
        <w:snapToGrid w:val="0"/>
        <w:spacing w:line="276" w:lineRule="auto"/>
        <w:ind w:left="0" w:firstLine="709"/>
        <w:jc w:val="both"/>
      </w:pPr>
      <w:proofErr w:type="spellStart"/>
      <w:r w:rsidRPr="002A40DE">
        <w:t>Ламповский</w:t>
      </w:r>
      <w:proofErr w:type="spellEnd"/>
      <w:r w:rsidRPr="002A40DE">
        <w:t xml:space="preserve"> сельский дом культуры, адрес: Ленинградская область, Гатчинский район, д. Лампово, ул. Совхозная, д. 7, (Помещение № 1);</w:t>
      </w:r>
    </w:p>
    <w:p w:rsidR="00B471C6" w:rsidRPr="002A40DE" w:rsidRDefault="00B471C6" w:rsidP="00B471C6">
      <w:pPr>
        <w:numPr>
          <w:ilvl w:val="0"/>
          <w:numId w:val="26"/>
        </w:numPr>
        <w:snapToGrid w:val="0"/>
        <w:spacing w:line="276" w:lineRule="auto"/>
        <w:ind w:left="0" w:firstLine="709"/>
        <w:jc w:val="both"/>
      </w:pPr>
      <w:proofErr w:type="spellStart"/>
      <w:r w:rsidRPr="002A40DE">
        <w:t>Орлинская</w:t>
      </w:r>
      <w:proofErr w:type="spellEnd"/>
      <w:r w:rsidRPr="002A40DE">
        <w:t xml:space="preserve"> сельская библиотека, адрес: Ленинградская область, Гатчинский район, с. </w:t>
      </w:r>
      <w:proofErr w:type="spellStart"/>
      <w:r w:rsidRPr="002A40DE">
        <w:t>Орлино</w:t>
      </w:r>
      <w:proofErr w:type="spellEnd"/>
      <w:r w:rsidRPr="002A40DE">
        <w:t>,  ул. Центральная, д. 80;</w:t>
      </w:r>
    </w:p>
    <w:p w:rsidR="00B471C6" w:rsidRPr="002A40DE" w:rsidRDefault="00B471C6" w:rsidP="00B471C6">
      <w:pPr>
        <w:numPr>
          <w:ilvl w:val="0"/>
          <w:numId w:val="26"/>
        </w:numPr>
        <w:snapToGrid w:val="0"/>
        <w:spacing w:line="276" w:lineRule="auto"/>
        <w:ind w:left="0" w:firstLine="709"/>
        <w:jc w:val="both"/>
      </w:pPr>
      <w:proofErr w:type="spellStart"/>
      <w:proofErr w:type="gramStart"/>
      <w:r w:rsidRPr="002A40DE">
        <w:t>Дружногорская</w:t>
      </w:r>
      <w:proofErr w:type="spellEnd"/>
      <w:r w:rsidRPr="002A40DE">
        <w:t xml:space="preserve"> поселковая библиотека, Ленинградская область, Гатчинский район, п. Дружная Горка, </w:t>
      </w:r>
      <w:r>
        <w:t>у</w:t>
      </w:r>
      <w:r w:rsidRPr="002A40DE">
        <w:t>л. Введенского, д. 1;</w:t>
      </w:r>
      <w:proofErr w:type="gramEnd"/>
    </w:p>
    <w:p w:rsidR="00B471C6" w:rsidRPr="002A40DE" w:rsidRDefault="00B471C6" w:rsidP="00B471C6">
      <w:pPr>
        <w:sectPr w:rsidR="00B471C6" w:rsidRPr="002A40DE" w:rsidSect="00503351">
          <w:pgSz w:w="11906" w:h="16838"/>
          <w:pgMar w:top="851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B471C6" w:rsidRPr="002A40DE" w:rsidRDefault="00B471C6" w:rsidP="00B471C6">
      <w:pPr>
        <w:jc w:val="right"/>
      </w:pPr>
      <w:r w:rsidRPr="002A40DE">
        <w:t xml:space="preserve">                                        Приложение 2</w:t>
      </w:r>
    </w:p>
    <w:p w:rsidR="00B471C6" w:rsidRPr="002A40DE" w:rsidRDefault="00B471C6" w:rsidP="00B471C6">
      <w:pPr>
        <w:pStyle w:val="1e"/>
        <w:shd w:val="clear" w:color="auto" w:fill="auto"/>
        <w:spacing w:before="0" w:after="0" w:line="240" w:lineRule="auto"/>
        <w:ind w:right="40"/>
        <w:jc w:val="right"/>
        <w:rPr>
          <w:rFonts w:ascii="Times New Roman" w:hAnsi="Times New Roman"/>
          <w:sz w:val="18"/>
          <w:szCs w:val="18"/>
        </w:rPr>
      </w:pPr>
      <w:r w:rsidRPr="002A40DE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2A40DE">
        <w:rPr>
          <w:rFonts w:ascii="Times New Roman" w:hAnsi="Times New Roman"/>
          <w:sz w:val="18"/>
          <w:szCs w:val="18"/>
        </w:rPr>
        <w:t>муниципального</w:t>
      </w:r>
      <w:proofErr w:type="gramEnd"/>
    </w:p>
    <w:p w:rsidR="00B471C6" w:rsidRPr="002A40DE" w:rsidRDefault="00B471C6" w:rsidP="00B471C6">
      <w:pPr>
        <w:pStyle w:val="1e"/>
        <w:shd w:val="clear" w:color="auto" w:fill="auto"/>
        <w:spacing w:before="0" w:after="0" w:line="240" w:lineRule="auto"/>
        <w:ind w:right="40"/>
        <w:jc w:val="right"/>
        <w:rPr>
          <w:rFonts w:ascii="Times New Roman" w:hAnsi="Times New Roman"/>
          <w:sz w:val="18"/>
          <w:szCs w:val="18"/>
        </w:rPr>
      </w:pPr>
      <w:r w:rsidRPr="002A40DE">
        <w:rPr>
          <w:rFonts w:ascii="Times New Roman" w:hAnsi="Times New Roman"/>
          <w:sz w:val="18"/>
          <w:szCs w:val="18"/>
        </w:rPr>
        <w:t xml:space="preserve"> образования </w:t>
      </w:r>
      <w:proofErr w:type="spellStart"/>
      <w:r w:rsidRPr="002A40DE">
        <w:rPr>
          <w:rFonts w:ascii="Times New Roman" w:hAnsi="Times New Roman"/>
          <w:sz w:val="18"/>
          <w:szCs w:val="18"/>
        </w:rPr>
        <w:t>Дружногорское</w:t>
      </w:r>
      <w:proofErr w:type="spellEnd"/>
      <w:r w:rsidRPr="002A40DE">
        <w:rPr>
          <w:rFonts w:ascii="Times New Roman" w:hAnsi="Times New Roman"/>
          <w:sz w:val="18"/>
          <w:szCs w:val="18"/>
        </w:rPr>
        <w:t xml:space="preserve"> городское поселение</w:t>
      </w:r>
    </w:p>
    <w:p w:rsidR="00B471C6" w:rsidRPr="002A40DE" w:rsidRDefault="00B471C6" w:rsidP="00B471C6">
      <w:pPr>
        <w:pStyle w:val="1e"/>
        <w:shd w:val="clear" w:color="auto" w:fill="auto"/>
        <w:spacing w:before="0" w:after="0" w:line="240" w:lineRule="auto"/>
        <w:ind w:right="40"/>
        <w:jc w:val="right"/>
        <w:rPr>
          <w:rFonts w:ascii="Times New Roman" w:hAnsi="Times New Roman"/>
          <w:sz w:val="18"/>
          <w:szCs w:val="18"/>
        </w:rPr>
      </w:pPr>
      <w:r w:rsidRPr="002A40DE">
        <w:rPr>
          <w:rFonts w:ascii="Times New Roman" w:hAnsi="Times New Roman"/>
          <w:sz w:val="18"/>
          <w:szCs w:val="18"/>
        </w:rPr>
        <w:t xml:space="preserve"> Гатчинского  муниципального района</w:t>
      </w:r>
    </w:p>
    <w:p w:rsidR="00B471C6" w:rsidRPr="002A40DE" w:rsidRDefault="00B471C6" w:rsidP="00B471C6">
      <w:pPr>
        <w:jc w:val="right"/>
      </w:pPr>
      <w:r w:rsidRPr="002A40DE">
        <w:t xml:space="preserve"> Ленинградской области от  14.07.2020  № 166</w:t>
      </w:r>
    </w:p>
    <w:p w:rsidR="00B471C6" w:rsidRPr="002A40DE" w:rsidRDefault="00B471C6" w:rsidP="00B471C6">
      <w:pPr>
        <w:jc w:val="center"/>
      </w:pPr>
    </w:p>
    <w:p w:rsidR="00B471C6" w:rsidRPr="002A40DE" w:rsidRDefault="00B471C6" w:rsidP="00B471C6">
      <w:pPr>
        <w:jc w:val="center"/>
      </w:pPr>
      <w:r w:rsidRPr="002A40DE">
        <w:t xml:space="preserve">Перечень мест для размещения агитационных печатных материалов по избирательным участкам  муниципального образования </w:t>
      </w:r>
      <w:proofErr w:type="spellStart"/>
      <w:r w:rsidRPr="002A40DE">
        <w:t>Дружногорское</w:t>
      </w:r>
      <w:proofErr w:type="spellEnd"/>
      <w:r w:rsidRPr="002A40DE">
        <w:t xml:space="preserve"> городское поселение Гатчинского муниципального района Ленинградской области при проведении выборов Губернатора Ленинградской области  13 сентября 2020 года </w:t>
      </w:r>
    </w:p>
    <w:p w:rsidR="00B471C6" w:rsidRPr="002A40DE" w:rsidRDefault="00B471C6" w:rsidP="00B471C6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B471C6" w:rsidRPr="00B471C6" w:rsidTr="005033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B471C6" w:rsidRDefault="00B471C6" w:rsidP="00503351">
            <w:pPr>
              <w:jc w:val="center"/>
            </w:pPr>
            <w:r w:rsidRPr="00B471C6">
              <w:t>Адрес расположения рекламного щита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B471C6" w:rsidRDefault="00B471C6" w:rsidP="00503351">
            <w:pPr>
              <w:jc w:val="center"/>
            </w:pPr>
            <w:r w:rsidRPr="00B471C6">
              <w:t>Вид рекламного щита</w:t>
            </w:r>
          </w:p>
        </w:tc>
      </w:tr>
      <w:tr w:rsidR="00B471C6" w:rsidRPr="00B471C6" w:rsidTr="005033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доски объявлений: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п. Дружная Горка: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 ул. Введенского;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2. ул. Садовая;              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3. ул. Крылова;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4. ул. </w:t>
            </w:r>
            <w:proofErr w:type="spellStart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Красницкая</w:t>
            </w:r>
            <w:proofErr w:type="spellEnd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Орлино</w:t>
            </w:r>
            <w:proofErr w:type="spellEnd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 ул. Мира;                             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2. ул. Центральная;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Кургино</w:t>
            </w:r>
            <w:proofErr w:type="spellEnd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;  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1.ул. Центральная;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Изора</w:t>
            </w:r>
            <w:proofErr w:type="spellEnd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 ул. Центральная;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Лязево</w:t>
            </w:r>
            <w:proofErr w:type="spellEnd"/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 ул. Центральная;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д. Лампово:            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 ул. Центральная,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2. ул. Совхозная;            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д. Зайцево: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  ул. Центральная;                   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д. Остров: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 ул. Центральная;             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2. ул. Вокзальная; </w:t>
            </w:r>
          </w:p>
          <w:p w:rsidR="00B471C6" w:rsidRPr="00B471C6" w:rsidRDefault="00B471C6" w:rsidP="00503351">
            <w:pPr>
              <w:pStyle w:val="afffffff0"/>
              <w:snapToGrid w:val="0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>д. Заозерье:</w:t>
            </w:r>
          </w:p>
          <w:p w:rsidR="00B471C6" w:rsidRPr="00B471C6" w:rsidRDefault="00B471C6" w:rsidP="00503351">
            <w:pPr>
              <w:pStyle w:val="afffffff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1C6">
              <w:rPr>
                <w:rFonts w:ascii="Times New Roman" w:hAnsi="Times New Roman" w:cs="Times New Roman"/>
                <w:sz w:val="18"/>
                <w:szCs w:val="18"/>
              </w:rPr>
              <w:t xml:space="preserve">1.ул. Центральная.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jc w:val="center"/>
            </w:pPr>
            <w:r w:rsidRPr="00B471C6">
              <w:t>Щит на опорах, щит на стене</w:t>
            </w:r>
          </w:p>
          <w:p w:rsidR="00B471C6" w:rsidRPr="00B471C6" w:rsidRDefault="00B471C6" w:rsidP="00503351">
            <w:pPr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  <w:p w:rsidR="00B471C6" w:rsidRPr="00B471C6" w:rsidRDefault="00B471C6" w:rsidP="00503351">
            <w:pPr>
              <w:jc w:val="center"/>
            </w:pPr>
            <w:r w:rsidRPr="00B471C6">
              <w:t xml:space="preserve">Щит на стене </w:t>
            </w:r>
          </w:p>
          <w:p w:rsidR="00B471C6" w:rsidRPr="00B471C6" w:rsidRDefault="00B471C6" w:rsidP="00503351">
            <w:pPr>
              <w:jc w:val="center"/>
            </w:pPr>
          </w:p>
          <w:p w:rsidR="00B471C6" w:rsidRPr="00B471C6" w:rsidRDefault="00B471C6" w:rsidP="00503351">
            <w:pPr>
              <w:spacing w:before="240"/>
              <w:jc w:val="center"/>
            </w:pPr>
            <w:r w:rsidRPr="00B471C6">
              <w:t>Щит на опорах</w:t>
            </w:r>
          </w:p>
        </w:tc>
      </w:tr>
    </w:tbl>
    <w:p w:rsidR="00B471C6" w:rsidRPr="00B471C6" w:rsidRDefault="00B471C6" w:rsidP="00B471C6">
      <w:pPr>
        <w:jc w:val="center"/>
      </w:pPr>
    </w:p>
    <w:p w:rsidR="00B471C6" w:rsidRPr="00B471C6" w:rsidRDefault="00B471C6" w:rsidP="00B471C6">
      <w:pPr>
        <w:spacing w:line="276" w:lineRule="auto"/>
        <w:ind w:firstLine="709"/>
        <w:jc w:val="both"/>
        <w:rPr>
          <w:b/>
        </w:rPr>
      </w:pPr>
      <w:r w:rsidRPr="00B471C6">
        <w:rPr>
          <w:bCs/>
        </w:rPr>
        <w:t>Печатные предвыборные агитационные материалы могут размещаться как на имеющихся информационных стендах, так и на переносных  стендах кандидатов, рядом с указанными выше местами размещения агитационных материалов.</w:t>
      </w:r>
    </w:p>
    <w:p w:rsidR="00B471C6" w:rsidRPr="00B471C6" w:rsidRDefault="00B471C6" w:rsidP="00B471C6">
      <w:pPr>
        <w:rPr>
          <w:b/>
        </w:rPr>
      </w:pPr>
    </w:p>
    <w:p w:rsidR="00647D31" w:rsidRPr="00647D31" w:rsidRDefault="00647D31" w:rsidP="00503351">
      <w:pPr>
        <w:spacing w:line="276" w:lineRule="auto"/>
        <w:ind w:firstLine="709"/>
        <w:jc w:val="center"/>
        <w:rPr>
          <w:b/>
        </w:rPr>
      </w:pPr>
      <w:r w:rsidRPr="00647D31">
        <w:rPr>
          <w:b/>
        </w:rPr>
        <w:t>Описание границ избирательных участков</w:t>
      </w:r>
    </w:p>
    <w:p w:rsidR="00647D31" w:rsidRPr="00647D31" w:rsidRDefault="00647D31" w:rsidP="00647D31">
      <w:pPr>
        <w:rPr>
          <w:b/>
        </w:rPr>
      </w:pPr>
    </w:p>
    <w:p w:rsidR="00647D31" w:rsidRPr="00E43DAF" w:rsidRDefault="00647D31" w:rsidP="00647D31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</w:rPr>
      </w:pPr>
      <w:r w:rsidRPr="00E43DAF">
        <w:rPr>
          <w:rFonts w:eastAsia="Lucida Sans Unicode"/>
          <w:b/>
          <w:kern w:val="1"/>
        </w:rPr>
        <w:t>ВВЕДЕНСКИЙ ПЕРВЫЙ ИЗБИРАТЕЛЬНЫЙ УЧАСТОК  № 400</w:t>
      </w:r>
    </w:p>
    <w:p w:rsidR="00647D31" w:rsidRPr="00E43DAF" w:rsidRDefault="00647D31" w:rsidP="00647D31">
      <w:pPr>
        <w:widowControl w:val="0"/>
        <w:suppressAutoHyphens/>
        <w:spacing w:line="276" w:lineRule="auto"/>
        <w:jc w:val="both"/>
        <w:rPr>
          <w:rFonts w:eastAsia="Lucida Sans Unicode"/>
          <w:b/>
          <w:kern w:val="1"/>
        </w:rPr>
      </w:pPr>
    </w:p>
    <w:p w:rsidR="00647D31" w:rsidRPr="00E43DAF" w:rsidRDefault="00647D31" w:rsidP="00647D31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    </w:t>
      </w:r>
      <w:r w:rsidRPr="00E43DAF">
        <w:rPr>
          <w:rFonts w:eastAsia="Lucida Sans Unicode"/>
          <w:kern w:val="1"/>
        </w:rPr>
        <w:tab/>
      </w:r>
      <w:proofErr w:type="gramStart"/>
      <w:r w:rsidRPr="00E43DAF">
        <w:rPr>
          <w:rFonts w:eastAsia="Lucida Sans Unicode"/>
          <w:kern w:val="1"/>
        </w:rPr>
        <w:t>В границы избирательного участка входит часть территории поселка Дружная Горка в границах: от дома 11А по улице Урицкого вдоль домов 6 и 4 по улице Введенского к футбольному стадиону (</w:t>
      </w:r>
      <w:proofErr w:type="spellStart"/>
      <w:r w:rsidRPr="00E43DAF">
        <w:rPr>
          <w:rFonts w:eastAsia="Lucida Sans Unicode"/>
          <w:kern w:val="1"/>
        </w:rPr>
        <w:t>уч</w:t>
      </w:r>
      <w:proofErr w:type="spellEnd"/>
      <w:r w:rsidRPr="00E43DAF">
        <w:rPr>
          <w:rFonts w:eastAsia="Lucida Sans Unicode"/>
          <w:kern w:val="1"/>
        </w:rPr>
        <w:t xml:space="preserve">. 2 ул. Усадебная), далее вдоль футбольного стадиона до улицы Усадебная, далее вдоль задней межи индивидуальных жилых домов по улице Усадебная до пересечения с улицей </w:t>
      </w:r>
      <w:proofErr w:type="spellStart"/>
      <w:r w:rsidRPr="00E43DAF">
        <w:rPr>
          <w:rFonts w:eastAsia="Lucida Sans Unicode"/>
          <w:kern w:val="1"/>
        </w:rPr>
        <w:t>Здравомыслова</w:t>
      </w:r>
      <w:proofErr w:type="spellEnd"/>
      <w:r w:rsidRPr="00E43DAF">
        <w:rPr>
          <w:rFonts w:eastAsia="Lucida Sans Unicode"/>
          <w:kern w:val="1"/>
        </w:rPr>
        <w:t>, далее вдоль улицы Лесной проезд</w:t>
      </w:r>
      <w:proofErr w:type="gramEnd"/>
      <w:r w:rsidRPr="00E43DAF">
        <w:rPr>
          <w:rFonts w:eastAsia="Lucida Sans Unicode"/>
          <w:kern w:val="1"/>
        </w:rPr>
        <w:t xml:space="preserve"> до пересечения с улицей </w:t>
      </w:r>
      <w:proofErr w:type="gramStart"/>
      <w:r w:rsidRPr="00E43DAF">
        <w:rPr>
          <w:rFonts w:eastAsia="Lucida Sans Unicode"/>
          <w:kern w:val="1"/>
        </w:rPr>
        <w:t>Усадебная</w:t>
      </w:r>
      <w:proofErr w:type="gramEnd"/>
      <w:r w:rsidRPr="00E43DAF">
        <w:rPr>
          <w:rFonts w:eastAsia="Lucida Sans Unicode"/>
          <w:kern w:val="1"/>
        </w:rPr>
        <w:t>, далее вдоль территории дошкольного отделения МБОУ «</w:t>
      </w:r>
      <w:proofErr w:type="spellStart"/>
      <w:r w:rsidRPr="00E43DAF">
        <w:rPr>
          <w:rFonts w:eastAsia="Lucida Sans Unicode"/>
          <w:kern w:val="1"/>
        </w:rPr>
        <w:t>Дружногорская</w:t>
      </w:r>
      <w:proofErr w:type="spellEnd"/>
      <w:r w:rsidRPr="00E43DAF">
        <w:rPr>
          <w:rFonts w:eastAsia="Lucida Sans Unicode"/>
          <w:kern w:val="1"/>
        </w:rPr>
        <w:t xml:space="preserve"> СОШ», далее вдоль домов 13 и 17 по улице Введенского до дома 3 по улице Введенского, далее вдоль улицы Введенского до дома 6 по улице Введенского. 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В составе:                                                                                                                             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Поселок Дружная Горка.                                                                                                             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>Улицы:</w:t>
      </w:r>
      <w:r w:rsidRPr="00E43DAF">
        <w:rPr>
          <w:rFonts w:eastAsia="Lucida Sans Unicode"/>
          <w:b/>
          <w:kern w:val="1"/>
        </w:rPr>
        <w:t xml:space="preserve"> </w:t>
      </w:r>
      <w:r w:rsidRPr="00E43DAF">
        <w:rPr>
          <w:rFonts w:eastAsia="Lucida Sans Unicode"/>
          <w:kern w:val="1"/>
        </w:rPr>
        <w:t xml:space="preserve">Введенского (кроме домов 18,19), </w:t>
      </w:r>
      <w:proofErr w:type="spellStart"/>
      <w:r w:rsidRPr="00E43DAF">
        <w:rPr>
          <w:rFonts w:eastAsia="Lucida Sans Unicode"/>
          <w:kern w:val="1"/>
        </w:rPr>
        <w:t>Здравомыслова</w:t>
      </w:r>
      <w:proofErr w:type="spellEnd"/>
      <w:r w:rsidRPr="00E43DAF">
        <w:rPr>
          <w:rFonts w:eastAsia="Lucida Sans Unicode"/>
          <w:kern w:val="1"/>
        </w:rPr>
        <w:t xml:space="preserve">, Лесной проезд, </w:t>
      </w:r>
      <w:proofErr w:type="gramStart"/>
      <w:r w:rsidRPr="00E43DAF">
        <w:rPr>
          <w:rFonts w:eastAsia="Lucida Sans Unicode"/>
          <w:kern w:val="1"/>
        </w:rPr>
        <w:t>Усадебная</w:t>
      </w:r>
      <w:proofErr w:type="gramEnd"/>
      <w:r w:rsidRPr="00E43DAF">
        <w:rPr>
          <w:rFonts w:eastAsia="Lucida Sans Unicode"/>
          <w:kern w:val="1"/>
        </w:rPr>
        <w:t>, Урицкого д.11 А.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Адрес участковой избирательной комиссии: поселок Дружная Горка, улица Садовая, дом 4, администрация </w:t>
      </w:r>
      <w:proofErr w:type="spellStart"/>
      <w:r w:rsidRPr="00E43DAF">
        <w:rPr>
          <w:rFonts w:eastAsia="Lucida Sans Unicode"/>
          <w:kern w:val="1"/>
        </w:rPr>
        <w:t>Дружногорского</w:t>
      </w:r>
      <w:proofErr w:type="spellEnd"/>
      <w:r w:rsidRPr="00E43DAF">
        <w:rPr>
          <w:rFonts w:eastAsia="Lucida Sans Unicode"/>
          <w:kern w:val="1"/>
        </w:rPr>
        <w:t xml:space="preserve"> городского поселения, телефон 65-330.                                                                                                                                 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>Помещение для голосования: поселок Дружная Горка, улица Введенского, дом 20, МКУК «</w:t>
      </w:r>
      <w:proofErr w:type="spellStart"/>
      <w:r w:rsidRPr="00E43DAF">
        <w:rPr>
          <w:rFonts w:eastAsia="Lucida Sans Unicode"/>
          <w:kern w:val="1"/>
        </w:rPr>
        <w:t>Дружногорский</w:t>
      </w:r>
      <w:proofErr w:type="spellEnd"/>
      <w:r w:rsidRPr="00E43DAF">
        <w:rPr>
          <w:rFonts w:eastAsia="Lucida Sans Unicode"/>
          <w:kern w:val="1"/>
        </w:rPr>
        <w:t xml:space="preserve"> </w:t>
      </w:r>
      <w:proofErr w:type="spellStart"/>
      <w:r w:rsidRPr="00E43DAF">
        <w:rPr>
          <w:rFonts w:eastAsia="Lucida Sans Unicode"/>
          <w:kern w:val="1"/>
        </w:rPr>
        <w:t>культурно-досуговый</w:t>
      </w:r>
      <w:proofErr w:type="spellEnd"/>
      <w:r w:rsidRPr="00E43DAF">
        <w:rPr>
          <w:rFonts w:eastAsia="Lucida Sans Unicode"/>
          <w:kern w:val="1"/>
        </w:rPr>
        <w:t xml:space="preserve"> центр», 1 этаж, телефон 65-286.</w:t>
      </w:r>
    </w:p>
    <w:p w:rsidR="00647D31" w:rsidRPr="00E43DAF" w:rsidRDefault="00647D31" w:rsidP="00647D31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647D31" w:rsidRPr="00E43DAF" w:rsidRDefault="00647D31" w:rsidP="00647D31">
      <w:pPr>
        <w:widowControl w:val="0"/>
        <w:suppressAutoHyphens/>
        <w:spacing w:line="276" w:lineRule="auto"/>
        <w:ind w:left="-142"/>
        <w:jc w:val="center"/>
        <w:rPr>
          <w:rFonts w:eastAsia="Lucida Sans Unicode"/>
          <w:kern w:val="1"/>
        </w:rPr>
      </w:pPr>
      <w:r w:rsidRPr="00E43DAF">
        <w:rPr>
          <w:rFonts w:eastAsia="Lucida Sans Unicode"/>
          <w:b/>
          <w:kern w:val="1"/>
        </w:rPr>
        <w:t>ВВЕДЕНСКИЙ ВТОРОЙ ИЗБИРАТЕЛЬНЫЙ УЧАСТОК  № 401</w:t>
      </w:r>
    </w:p>
    <w:p w:rsidR="00647D31" w:rsidRPr="00E43DAF" w:rsidRDefault="00647D31" w:rsidP="00647D31">
      <w:pPr>
        <w:widowControl w:val="0"/>
        <w:suppressAutoHyphens/>
        <w:spacing w:line="276" w:lineRule="auto"/>
        <w:jc w:val="both"/>
        <w:rPr>
          <w:rFonts w:eastAsia="Lucida Sans Unicode"/>
          <w:b/>
          <w:kern w:val="1"/>
        </w:rPr>
      </w:pPr>
    </w:p>
    <w:p w:rsidR="00647D31" w:rsidRPr="00E43DAF" w:rsidRDefault="00647D31" w:rsidP="00647D31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   </w:t>
      </w:r>
      <w:r w:rsidRPr="00E43DAF">
        <w:rPr>
          <w:rFonts w:eastAsia="Lucida Sans Unicode"/>
          <w:kern w:val="1"/>
        </w:rPr>
        <w:tab/>
        <w:t xml:space="preserve"> </w:t>
      </w:r>
      <w:proofErr w:type="gramStart"/>
      <w:r w:rsidRPr="00E43DAF">
        <w:rPr>
          <w:rFonts w:eastAsia="Lucida Sans Unicode"/>
          <w:kern w:val="1"/>
        </w:rPr>
        <w:t>В границы избирательного участка входит часть территории поселка Дружная Горка в границах: от дома 19 по улице Урицкого вдоль улицы Урицкого (кроме дома 11А по ул. Урицкого) до пересечения с улицей Пролетарская, далее вдоль домов 2, 4, 1 по улице Пролетарская до пересечения с улицей Пионерская и далее до домов 18, 19 по улице Введенского, далее вдоль участка 7 по</w:t>
      </w:r>
      <w:proofErr w:type="gramEnd"/>
      <w:r w:rsidRPr="00E43DAF">
        <w:rPr>
          <w:rFonts w:eastAsia="Lucida Sans Unicode"/>
          <w:kern w:val="1"/>
        </w:rPr>
        <w:t xml:space="preserve"> </w:t>
      </w:r>
      <w:proofErr w:type="gramStart"/>
      <w:r w:rsidRPr="00E43DAF">
        <w:rPr>
          <w:rFonts w:eastAsia="Lucida Sans Unicode"/>
          <w:kern w:val="1"/>
        </w:rPr>
        <w:t xml:space="preserve">улице Введенского до улицы Луговая, далее до пересечения улиц Луговая и Лесная, далее вдоль улицы Лесная до территории Братского кладбища советских воинов и местных жителей, далее вдоль четной стороны улицы Ленина до улицы Уткина, далее вдоль улицы Уткина до улицы Трубная, далее вдоль улицы Трубная до пересечения с улицей </w:t>
      </w:r>
      <w:proofErr w:type="spellStart"/>
      <w:r w:rsidRPr="00E43DAF">
        <w:rPr>
          <w:rFonts w:eastAsia="Lucida Sans Unicode"/>
          <w:kern w:val="1"/>
        </w:rPr>
        <w:t>Красницкая</w:t>
      </w:r>
      <w:proofErr w:type="spellEnd"/>
      <w:r w:rsidRPr="00E43DAF">
        <w:rPr>
          <w:rFonts w:eastAsia="Lucida Sans Unicode"/>
          <w:kern w:val="1"/>
        </w:rPr>
        <w:t xml:space="preserve">, далее вдоль улицы </w:t>
      </w:r>
      <w:proofErr w:type="spellStart"/>
      <w:r w:rsidRPr="00E43DAF">
        <w:rPr>
          <w:rFonts w:eastAsia="Lucida Sans Unicode"/>
          <w:kern w:val="1"/>
        </w:rPr>
        <w:t>Красницкая</w:t>
      </w:r>
      <w:proofErr w:type="spellEnd"/>
      <w:r w:rsidRPr="00E43DAF">
        <w:rPr>
          <w:rFonts w:eastAsia="Lucida Sans Unicode"/>
          <w:kern w:val="1"/>
        </w:rPr>
        <w:t xml:space="preserve"> до пересечения с улицей Трубная, далее</w:t>
      </w:r>
      <w:proofErr w:type="gramEnd"/>
      <w:r w:rsidRPr="00E43DAF">
        <w:rPr>
          <w:rFonts w:eastAsia="Lucida Sans Unicode"/>
          <w:kern w:val="1"/>
        </w:rPr>
        <w:t xml:space="preserve"> </w:t>
      </w:r>
      <w:proofErr w:type="gramStart"/>
      <w:r w:rsidRPr="00E43DAF">
        <w:rPr>
          <w:rFonts w:eastAsia="Lucida Sans Unicode"/>
          <w:kern w:val="1"/>
        </w:rPr>
        <w:t xml:space="preserve">вдоль улицы Трубная до пересечения с улицей Княжеская, далее вдоль улицы Княжеская до пересечения с улицей Железнодорожная, далее вдоль улицы Железнодорожная до пересечения с улицей Крылова, далее по улице Крылова до улицы </w:t>
      </w:r>
      <w:proofErr w:type="spellStart"/>
      <w:r w:rsidRPr="00E43DAF">
        <w:rPr>
          <w:rFonts w:eastAsia="Lucida Sans Unicode"/>
          <w:kern w:val="1"/>
        </w:rPr>
        <w:t>Чащинская</w:t>
      </w:r>
      <w:proofErr w:type="spellEnd"/>
      <w:r w:rsidRPr="00E43DAF">
        <w:rPr>
          <w:rFonts w:eastAsia="Lucida Sans Unicode"/>
          <w:kern w:val="1"/>
        </w:rPr>
        <w:t xml:space="preserve">, далее вдоль улицы </w:t>
      </w:r>
      <w:proofErr w:type="spellStart"/>
      <w:r w:rsidRPr="00E43DAF">
        <w:rPr>
          <w:rFonts w:eastAsia="Lucida Sans Unicode"/>
          <w:kern w:val="1"/>
        </w:rPr>
        <w:t>Чащинская</w:t>
      </w:r>
      <w:proofErr w:type="spellEnd"/>
      <w:r w:rsidRPr="00E43DAF">
        <w:rPr>
          <w:rFonts w:eastAsia="Lucida Sans Unicode"/>
          <w:kern w:val="1"/>
        </w:rPr>
        <w:t xml:space="preserve"> до пересечения с улицей Трубная, далее по улице Трубная до пересечения с улицей Урицкого;</w:t>
      </w:r>
      <w:proofErr w:type="gramEnd"/>
      <w:r w:rsidRPr="00E43DAF">
        <w:rPr>
          <w:rFonts w:eastAsia="Lucida Sans Unicode"/>
          <w:kern w:val="1"/>
        </w:rPr>
        <w:t xml:space="preserve"> деревни: </w:t>
      </w:r>
      <w:proofErr w:type="spellStart"/>
      <w:r w:rsidRPr="00E43DAF">
        <w:rPr>
          <w:rFonts w:eastAsia="Lucida Sans Unicode"/>
          <w:kern w:val="1"/>
        </w:rPr>
        <w:t>Изора</w:t>
      </w:r>
      <w:proofErr w:type="spellEnd"/>
      <w:r w:rsidRPr="00E43DAF">
        <w:rPr>
          <w:rFonts w:eastAsia="Lucida Sans Unicode"/>
          <w:kern w:val="1"/>
        </w:rPr>
        <w:t xml:space="preserve">, </w:t>
      </w:r>
      <w:proofErr w:type="spellStart"/>
      <w:r w:rsidRPr="00E43DAF">
        <w:rPr>
          <w:rFonts w:eastAsia="Lucida Sans Unicode"/>
          <w:kern w:val="1"/>
        </w:rPr>
        <w:t>Кургино</w:t>
      </w:r>
      <w:proofErr w:type="spellEnd"/>
      <w:r w:rsidRPr="00E43DAF">
        <w:rPr>
          <w:rFonts w:eastAsia="Lucida Sans Unicode"/>
          <w:kern w:val="1"/>
        </w:rPr>
        <w:t xml:space="preserve">, </w:t>
      </w:r>
      <w:proofErr w:type="spellStart"/>
      <w:r w:rsidRPr="00E43DAF">
        <w:rPr>
          <w:rFonts w:eastAsia="Lucida Sans Unicode"/>
          <w:kern w:val="1"/>
        </w:rPr>
        <w:t>Лязево</w:t>
      </w:r>
      <w:proofErr w:type="spellEnd"/>
      <w:r w:rsidRPr="00E43DAF">
        <w:rPr>
          <w:rFonts w:eastAsia="Lucida Sans Unicode"/>
          <w:kern w:val="1"/>
        </w:rPr>
        <w:t xml:space="preserve">, </w:t>
      </w:r>
      <w:proofErr w:type="spellStart"/>
      <w:r w:rsidRPr="00E43DAF">
        <w:rPr>
          <w:rFonts w:eastAsia="Lucida Sans Unicode"/>
          <w:kern w:val="1"/>
        </w:rPr>
        <w:t>Протасовка</w:t>
      </w:r>
      <w:proofErr w:type="spellEnd"/>
      <w:r w:rsidRPr="00E43DAF">
        <w:rPr>
          <w:rFonts w:eastAsia="Lucida Sans Unicode"/>
          <w:kern w:val="1"/>
        </w:rPr>
        <w:t>.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В составе: 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Поселок  Дружная Горка.                                                                                              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>Улицы:</w:t>
      </w:r>
      <w:r w:rsidRPr="00E43DAF">
        <w:rPr>
          <w:rFonts w:eastAsia="Lucida Sans Unicode"/>
          <w:b/>
          <w:kern w:val="1"/>
        </w:rPr>
        <w:t xml:space="preserve"> </w:t>
      </w:r>
      <w:proofErr w:type="gramStart"/>
      <w:r w:rsidRPr="00E43DAF">
        <w:rPr>
          <w:rFonts w:eastAsia="Lucida Sans Unicode"/>
          <w:kern w:val="1"/>
        </w:rPr>
        <w:t xml:space="preserve">Введенского дома 18,19, Горького, Железнодорожная, Красная, Крылова, Краснофлотская, </w:t>
      </w:r>
      <w:proofErr w:type="spellStart"/>
      <w:r w:rsidRPr="00E43DAF">
        <w:rPr>
          <w:rFonts w:eastAsia="Lucida Sans Unicode"/>
          <w:kern w:val="1"/>
        </w:rPr>
        <w:t>Красницкая</w:t>
      </w:r>
      <w:proofErr w:type="spellEnd"/>
      <w:r w:rsidRPr="00E43DAF">
        <w:rPr>
          <w:rFonts w:eastAsia="Lucida Sans Unicode"/>
          <w:kern w:val="1"/>
        </w:rPr>
        <w:t xml:space="preserve">, Княжеская, Ленина, Луговая, Лесная, Маяковского, Мира, Пионерская Пограничная, Пролетарская, Садовая, Советская, Трубная, Урицкого (кроме дома 11 А), Уткина, </w:t>
      </w:r>
      <w:proofErr w:type="spellStart"/>
      <w:r w:rsidRPr="00E43DAF">
        <w:rPr>
          <w:rFonts w:eastAsia="Lucida Sans Unicode"/>
          <w:kern w:val="1"/>
        </w:rPr>
        <w:t>Чащинская</w:t>
      </w:r>
      <w:proofErr w:type="spellEnd"/>
      <w:r w:rsidRPr="00E43DAF">
        <w:rPr>
          <w:rFonts w:eastAsia="Lucida Sans Unicode"/>
          <w:kern w:val="1"/>
        </w:rPr>
        <w:t xml:space="preserve">.                                                                                                 </w:t>
      </w:r>
      <w:proofErr w:type="gramEnd"/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Деревни: </w:t>
      </w:r>
      <w:proofErr w:type="spellStart"/>
      <w:r w:rsidRPr="00E43DAF">
        <w:rPr>
          <w:rFonts w:eastAsia="Lucida Sans Unicode"/>
          <w:kern w:val="1"/>
        </w:rPr>
        <w:t>Изора</w:t>
      </w:r>
      <w:proofErr w:type="spellEnd"/>
      <w:r w:rsidRPr="00E43DAF">
        <w:rPr>
          <w:rFonts w:eastAsia="Lucida Sans Unicode"/>
          <w:kern w:val="1"/>
        </w:rPr>
        <w:t xml:space="preserve">, </w:t>
      </w:r>
      <w:proofErr w:type="spellStart"/>
      <w:r w:rsidRPr="00E43DAF">
        <w:rPr>
          <w:rFonts w:eastAsia="Lucida Sans Unicode"/>
          <w:kern w:val="1"/>
        </w:rPr>
        <w:t>Кургино</w:t>
      </w:r>
      <w:proofErr w:type="spellEnd"/>
      <w:r w:rsidRPr="00E43DAF">
        <w:rPr>
          <w:rFonts w:eastAsia="Lucida Sans Unicode"/>
          <w:kern w:val="1"/>
        </w:rPr>
        <w:t xml:space="preserve">, </w:t>
      </w:r>
      <w:proofErr w:type="spellStart"/>
      <w:r w:rsidRPr="00E43DAF">
        <w:rPr>
          <w:rFonts w:eastAsia="Lucida Sans Unicode"/>
          <w:kern w:val="1"/>
        </w:rPr>
        <w:t>Лязево</w:t>
      </w:r>
      <w:proofErr w:type="spellEnd"/>
      <w:r w:rsidRPr="00E43DAF">
        <w:rPr>
          <w:rFonts w:eastAsia="Lucida Sans Unicode"/>
          <w:kern w:val="1"/>
        </w:rPr>
        <w:t xml:space="preserve">, </w:t>
      </w:r>
      <w:proofErr w:type="spellStart"/>
      <w:r w:rsidRPr="00E43DAF">
        <w:rPr>
          <w:rFonts w:eastAsia="Lucida Sans Unicode"/>
          <w:kern w:val="1"/>
        </w:rPr>
        <w:t>Протасовка</w:t>
      </w:r>
      <w:proofErr w:type="spellEnd"/>
      <w:r w:rsidRPr="00E43DAF">
        <w:rPr>
          <w:rFonts w:eastAsia="Lucida Sans Unicode"/>
          <w:kern w:val="1"/>
        </w:rPr>
        <w:t>.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>массив Дружная Горка СНТ Дружба, массив Дружная Горка СНТ Дружная Горка, массив Дружная Горка ДНТ Лесовод, массив Дружная Горка СНТ Нева, массив Дружная Горка, СНТ Пикник.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 xml:space="preserve">Адрес участковой избирательной комиссии: поселок Дружная Горка, улица Садовая, дом 4, администрация </w:t>
      </w:r>
      <w:proofErr w:type="spellStart"/>
      <w:r w:rsidRPr="00E43DAF">
        <w:rPr>
          <w:rFonts w:eastAsia="Lucida Sans Unicode"/>
          <w:kern w:val="1"/>
        </w:rPr>
        <w:t>Дружногорского</w:t>
      </w:r>
      <w:proofErr w:type="spellEnd"/>
      <w:r w:rsidRPr="00E43DAF">
        <w:rPr>
          <w:rFonts w:eastAsia="Lucida Sans Unicode"/>
          <w:kern w:val="1"/>
        </w:rPr>
        <w:t xml:space="preserve"> городского поселения,  телефон 65-330. 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  <w:r w:rsidRPr="00E43DAF">
        <w:rPr>
          <w:rFonts w:eastAsia="Lucida Sans Unicode"/>
          <w:kern w:val="1"/>
        </w:rPr>
        <w:t>Помещение для голосования: поселок Дружная Горка, улица Введенского, дом 20, МКУК «</w:t>
      </w:r>
      <w:proofErr w:type="spellStart"/>
      <w:r w:rsidRPr="00E43DAF">
        <w:rPr>
          <w:rFonts w:eastAsia="Lucida Sans Unicode"/>
          <w:kern w:val="1"/>
        </w:rPr>
        <w:t>Дружногорский</w:t>
      </w:r>
      <w:proofErr w:type="spellEnd"/>
      <w:r w:rsidRPr="00E43DAF">
        <w:rPr>
          <w:rFonts w:eastAsia="Lucida Sans Unicode"/>
          <w:kern w:val="1"/>
        </w:rPr>
        <w:t xml:space="preserve"> </w:t>
      </w:r>
      <w:proofErr w:type="spellStart"/>
      <w:r w:rsidRPr="00E43DAF">
        <w:rPr>
          <w:rFonts w:eastAsia="Lucida Sans Unicode"/>
          <w:kern w:val="1"/>
        </w:rPr>
        <w:t>культурно-досуговый</w:t>
      </w:r>
      <w:proofErr w:type="spellEnd"/>
      <w:r w:rsidRPr="00E43DAF">
        <w:rPr>
          <w:rFonts w:eastAsia="Lucida Sans Unicode"/>
          <w:kern w:val="1"/>
        </w:rPr>
        <w:t xml:space="preserve"> центр», 2 этаж, телефон 65-089.</w:t>
      </w:r>
    </w:p>
    <w:p w:rsidR="00647D31" w:rsidRPr="00E43DAF" w:rsidRDefault="00647D31" w:rsidP="00647D31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kern w:val="1"/>
        </w:rPr>
      </w:pPr>
    </w:p>
    <w:p w:rsidR="00647D31" w:rsidRPr="00E43DAF" w:rsidRDefault="00647D31" w:rsidP="00647D31">
      <w:pPr>
        <w:spacing w:after="200"/>
        <w:jc w:val="center"/>
        <w:rPr>
          <w:b/>
        </w:rPr>
      </w:pPr>
      <w:r w:rsidRPr="00E43DAF">
        <w:rPr>
          <w:b/>
        </w:rPr>
        <w:t>ЛАМПОВСКИЙ ИЗБИРАТЕЛЬНЫЙ УЧАСТОК № 402</w:t>
      </w:r>
    </w:p>
    <w:p w:rsidR="00647D31" w:rsidRPr="00E43DAF" w:rsidRDefault="00647D31" w:rsidP="00647D31">
      <w:pPr>
        <w:spacing w:after="200"/>
        <w:ind w:firstLine="708"/>
        <w:jc w:val="both"/>
      </w:pPr>
      <w:r w:rsidRPr="00E43DAF">
        <w:t xml:space="preserve">В составе:            </w:t>
      </w:r>
    </w:p>
    <w:p w:rsidR="00647D31" w:rsidRPr="00E43DAF" w:rsidRDefault="00647D31" w:rsidP="00647D31">
      <w:pPr>
        <w:spacing w:after="200"/>
        <w:ind w:firstLine="708"/>
        <w:jc w:val="both"/>
      </w:pPr>
      <w:r w:rsidRPr="00E43DAF">
        <w:t xml:space="preserve">Деревни: Зайцево, Заозерье, Лампово, Остров, </w:t>
      </w:r>
      <w:proofErr w:type="spellStart"/>
      <w:r w:rsidRPr="00E43DAF">
        <w:t>Симанково</w:t>
      </w:r>
      <w:proofErr w:type="spellEnd"/>
      <w:r w:rsidRPr="00E43DAF">
        <w:t xml:space="preserve">, </w:t>
      </w:r>
      <w:r w:rsidRPr="00E43DAF">
        <w:rPr>
          <w:b/>
        </w:rPr>
        <w:t xml:space="preserve">поселок </w:t>
      </w:r>
      <w:r w:rsidRPr="00E43DAF">
        <w:t xml:space="preserve">при железнодорожной станции </w:t>
      </w:r>
      <w:proofErr w:type="spellStart"/>
      <w:r w:rsidRPr="00E43DAF">
        <w:t>Строганово</w:t>
      </w:r>
      <w:proofErr w:type="spellEnd"/>
      <w:r w:rsidRPr="00E43DAF">
        <w:t xml:space="preserve">, село </w:t>
      </w:r>
      <w:proofErr w:type="spellStart"/>
      <w:r w:rsidRPr="00E43DAF">
        <w:t>Орлино</w:t>
      </w:r>
      <w:proofErr w:type="spellEnd"/>
      <w:r w:rsidRPr="00E43DAF">
        <w:t xml:space="preserve">, вблизи деревни </w:t>
      </w:r>
      <w:proofErr w:type="spellStart"/>
      <w:r w:rsidRPr="00E43DAF">
        <w:t>Межно</w:t>
      </w:r>
      <w:proofErr w:type="spellEnd"/>
      <w:r w:rsidRPr="00E43DAF">
        <w:t>,</w:t>
      </w:r>
    </w:p>
    <w:p w:rsidR="00647D31" w:rsidRPr="00E43DAF" w:rsidRDefault="00647D31" w:rsidP="00647D31">
      <w:pPr>
        <w:spacing w:after="200"/>
        <w:jc w:val="both"/>
      </w:pPr>
      <w:proofErr w:type="gramStart"/>
      <w:r w:rsidRPr="00E43DAF">
        <w:t xml:space="preserve">массив </w:t>
      </w:r>
      <w:proofErr w:type="spellStart"/>
      <w:r w:rsidRPr="00E43DAF">
        <w:t>Орлино</w:t>
      </w:r>
      <w:proofErr w:type="spellEnd"/>
      <w:r w:rsidRPr="00E43DAF">
        <w:t xml:space="preserve"> ДНП Оникс, массив </w:t>
      </w:r>
      <w:proofErr w:type="spellStart"/>
      <w:r w:rsidRPr="00E43DAF">
        <w:t>Орлино</w:t>
      </w:r>
      <w:proofErr w:type="spellEnd"/>
      <w:r w:rsidRPr="00E43DAF">
        <w:t xml:space="preserve"> ДНП </w:t>
      </w:r>
      <w:proofErr w:type="spellStart"/>
      <w:r w:rsidRPr="00E43DAF">
        <w:t>Орлинка</w:t>
      </w:r>
      <w:proofErr w:type="spellEnd"/>
      <w:r w:rsidRPr="00E43DAF">
        <w:t xml:space="preserve">, массив </w:t>
      </w:r>
      <w:proofErr w:type="spellStart"/>
      <w:r w:rsidRPr="00E43DAF">
        <w:t>Орлино</w:t>
      </w:r>
      <w:proofErr w:type="spellEnd"/>
      <w:r w:rsidRPr="00E43DAF">
        <w:t xml:space="preserve"> СНТ </w:t>
      </w:r>
      <w:proofErr w:type="spellStart"/>
      <w:r w:rsidRPr="00E43DAF">
        <w:t>Орлино</w:t>
      </w:r>
      <w:proofErr w:type="spellEnd"/>
      <w:r w:rsidRPr="00E43DAF">
        <w:t xml:space="preserve">, массив Рыбицы ДНП Рыбицы, массив Рыбицы ДНП Рыбицы-1, массив </w:t>
      </w:r>
      <w:proofErr w:type="spellStart"/>
      <w:r w:rsidRPr="00E43DAF">
        <w:t>Строганово</w:t>
      </w:r>
      <w:proofErr w:type="spellEnd"/>
      <w:r w:rsidRPr="00E43DAF">
        <w:t xml:space="preserve"> СНТ Авангард, массив </w:t>
      </w:r>
      <w:proofErr w:type="spellStart"/>
      <w:r w:rsidRPr="00E43DAF">
        <w:t>Строганово</w:t>
      </w:r>
      <w:proofErr w:type="spellEnd"/>
      <w:r w:rsidRPr="00E43DAF">
        <w:t xml:space="preserve"> СНТ Весна, массив </w:t>
      </w:r>
      <w:proofErr w:type="spellStart"/>
      <w:r w:rsidRPr="00E43DAF">
        <w:t>Строганово</w:t>
      </w:r>
      <w:proofErr w:type="spellEnd"/>
      <w:r w:rsidRPr="00E43DAF">
        <w:t xml:space="preserve"> СНТ Волна, массив </w:t>
      </w:r>
      <w:proofErr w:type="spellStart"/>
      <w:r w:rsidRPr="00E43DAF">
        <w:t>Строганово</w:t>
      </w:r>
      <w:proofErr w:type="spellEnd"/>
      <w:r w:rsidRPr="00E43DAF">
        <w:t xml:space="preserve"> СНТ Восход, массив </w:t>
      </w:r>
      <w:proofErr w:type="spellStart"/>
      <w:r w:rsidRPr="00E43DAF">
        <w:t>Строганово</w:t>
      </w:r>
      <w:proofErr w:type="spellEnd"/>
      <w:r w:rsidRPr="00E43DAF">
        <w:t xml:space="preserve"> СНТ Горизонт, массив </w:t>
      </w:r>
      <w:proofErr w:type="spellStart"/>
      <w:r w:rsidRPr="00E43DAF">
        <w:t>Строганово</w:t>
      </w:r>
      <w:proofErr w:type="spellEnd"/>
      <w:r w:rsidRPr="00E43DAF">
        <w:t xml:space="preserve"> СНТ Горисполком-3, массив </w:t>
      </w:r>
      <w:proofErr w:type="spellStart"/>
      <w:r w:rsidRPr="00E43DAF">
        <w:t>Строганово</w:t>
      </w:r>
      <w:proofErr w:type="spellEnd"/>
      <w:r w:rsidRPr="00E43DAF">
        <w:t xml:space="preserve"> СНТ Колос, массив </w:t>
      </w:r>
      <w:proofErr w:type="spellStart"/>
      <w:r w:rsidRPr="00E43DAF">
        <w:t>Строганово</w:t>
      </w:r>
      <w:proofErr w:type="spellEnd"/>
      <w:r w:rsidRPr="00E43DAF">
        <w:t xml:space="preserve"> СНТ Лесное, массив </w:t>
      </w:r>
      <w:proofErr w:type="spellStart"/>
      <w:r w:rsidRPr="00E43DAF">
        <w:t>Строганово</w:t>
      </w:r>
      <w:proofErr w:type="spellEnd"/>
      <w:r w:rsidRPr="00E43DAF">
        <w:t xml:space="preserve"> СНТ Нева, массив </w:t>
      </w:r>
      <w:proofErr w:type="spellStart"/>
      <w:r w:rsidRPr="00E43DAF">
        <w:t>Строганово</w:t>
      </w:r>
      <w:proofErr w:type="spellEnd"/>
      <w:r w:rsidRPr="00E43DAF">
        <w:t xml:space="preserve"> СНТ Нейтрон</w:t>
      </w:r>
      <w:proofErr w:type="gramEnd"/>
      <w:r w:rsidRPr="00E43DAF">
        <w:t xml:space="preserve">, массив </w:t>
      </w:r>
      <w:proofErr w:type="spellStart"/>
      <w:r w:rsidRPr="00E43DAF">
        <w:t>Строганово</w:t>
      </w:r>
      <w:proofErr w:type="spellEnd"/>
      <w:r w:rsidRPr="00E43DAF">
        <w:t xml:space="preserve"> СНТ Огонек, массив </w:t>
      </w:r>
      <w:proofErr w:type="spellStart"/>
      <w:r w:rsidRPr="00E43DAF">
        <w:t>Строганово</w:t>
      </w:r>
      <w:proofErr w:type="spellEnd"/>
      <w:r w:rsidRPr="00E43DAF">
        <w:t xml:space="preserve"> СНТ Октябрьское-1, массив </w:t>
      </w:r>
      <w:proofErr w:type="spellStart"/>
      <w:r w:rsidRPr="00E43DAF">
        <w:t>Строганово</w:t>
      </w:r>
      <w:proofErr w:type="spellEnd"/>
      <w:r w:rsidRPr="00E43DAF">
        <w:t xml:space="preserve"> СНТ Протон, массив </w:t>
      </w:r>
      <w:proofErr w:type="spellStart"/>
      <w:r w:rsidRPr="00E43DAF">
        <w:t>Строганово</w:t>
      </w:r>
      <w:proofErr w:type="spellEnd"/>
      <w:r w:rsidRPr="00E43DAF">
        <w:t xml:space="preserve"> СНТ Пчелка, массив </w:t>
      </w:r>
      <w:proofErr w:type="spellStart"/>
      <w:r w:rsidRPr="00E43DAF">
        <w:t>Строганово</w:t>
      </w:r>
      <w:proofErr w:type="spellEnd"/>
      <w:r w:rsidRPr="00E43DAF">
        <w:t xml:space="preserve"> СНТ Ритм, массив </w:t>
      </w:r>
      <w:proofErr w:type="spellStart"/>
      <w:r w:rsidRPr="00E43DAF">
        <w:t>Строганово</w:t>
      </w:r>
      <w:proofErr w:type="spellEnd"/>
      <w:r w:rsidRPr="00E43DAF">
        <w:t xml:space="preserve"> СНТ Родник, массив </w:t>
      </w:r>
      <w:proofErr w:type="spellStart"/>
      <w:r w:rsidRPr="00E43DAF">
        <w:t>Строганово</w:t>
      </w:r>
      <w:proofErr w:type="spellEnd"/>
      <w:r w:rsidRPr="00E43DAF">
        <w:t xml:space="preserve"> СНТ Спринт, массив </w:t>
      </w:r>
      <w:proofErr w:type="spellStart"/>
      <w:r w:rsidRPr="00E43DAF">
        <w:t>Строганово</w:t>
      </w:r>
      <w:proofErr w:type="spellEnd"/>
      <w:r w:rsidRPr="00E43DAF">
        <w:t xml:space="preserve"> СНТ </w:t>
      </w:r>
      <w:proofErr w:type="spellStart"/>
      <w:r w:rsidRPr="00E43DAF">
        <w:t>Строганово</w:t>
      </w:r>
      <w:proofErr w:type="spellEnd"/>
      <w:r w:rsidRPr="00E43DAF">
        <w:t xml:space="preserve">, СНТ </w:t>
      </w:r>
      <w:proofErr w:type="spellStart"/>
      <w:r w:rsidRPr="00E43DAF">
        <w:t>Строганово</w:t>
      </w:r>
      <w:proofErr w:type="spellEnd"/>
      <w:r w:rsidRPr="00E43DAF">
        <w:t xml:space="preserve">, массив </w:t>
      </w:r>
      <w:proofErr w:type="spellStart"/>
      <w:r w:rsidRPr="00E43DAF">
        <w:t>Строганово</w:t>
      </w:r>
      <w:proofErr w:type="spellEnd"/>
      <w:r w:rsidRPr="00E43DAF">
        <w:t xml:space="preserve"> СНТ Транспортник, массив </w:t>
      </w:r>
      <w:proofErr w:type="spellStart"/>
      <w:r w:rsidRPr="00E43DAF">
        <w:t>Строганово</w:t>
      </w:r>
      <w:proofErr w:type="spellEnd"/>
      <w:r w:rsidRPr="00E43DAF">
        <w:t xml:space="preserve"> СНТ Факел, массив </w:t>
      </w:r>
      <w:proofErr w:type="spellStart"/>
      <w:r w:rsidRPr="00E43DAF">
        <w:t>Строганово</w:t>
      </w:r>
      <w:proofErr w:type="spellEnd"/>
      <w:r w:rsidRPr="00E43DAF">
        <w:t xml:space="preserve"> СНТ Фрегат, массив </w:t>
      </w:r>
      <w:proofErr w:type="spellStart"/>
      <w:r w:rsidRPr="00E43DAF">
        <w:t>Строганово</w:t>
      </w:r>
      <w:proofErr w:type="spellEnd"/>
      <w:r w:rsidRPr="00E43DAF">
        <w:t xml:space="preserve"> СНТ Химик.</w:t>
      </w:r>
    </w:p>
    <w:p w:rsidR="00647D31" w:rsidRPr="00E43DAF" w:rsidRDefault="00647D31" w:rsidP="00647D31">
      <w:pPr>
        <w:spacing w:after="200"/>
        <w:ind w:firstLine="708"/>
        <w:jc w:val="both"/>
      </w:pPr>
      <w:r w:rsidRPr="00E43DAF">
        <w:t>Адрес участковой избирательной комиссии</w:t>
      </w:r>
      <w:r w:rsidRPr="00E43DAF">
        <w:rPr>
          <w:b/>
        </w:rPr>
        <w:t xml:space="preserve">: </w:t>
      </w:r>
      <w:r w:rsidRPr="00E43DAF">
        <w:t xml:space="preserve">деревня Лампово, улица Совхозная, дом 7, </w:t>
      </w:r>
      <w:proofErr w:type="spellStart"/>
      <w:r w:rsidRPr="00E43DAF">
        <w:t>Ламповский</w:t>
      </w:r>
      <w:proofErr w:type="spellEnd"/>
      <w:r w:rsidRPr="00E43DAF">
        <w:t xml:space="preserve"> сельский Дом культуры, телефон 65-791.</w:t>
      </w:r>
    </w:p>
    <w:p w:rsidR="00647D31" w:rsidRPr="00E43DAF" w:rsidRDefault="00647D31" w:rsidP="00647D31">
      <w:pPr>
        <w:spacing w:after="200"/>
        <w:ind w:firstLine="708"/>
        <w:jc w:val="both"/>
      </w:pPr>
      <w:r w:rsidRPr="00E43DAF">
        <w:t xml:space="preserve">Помещение для голосования: деревня Лампово, улица Совхозная, дом 7, </w:t>
      </w:r>
      <w:proofErr w:type="spellStart"/>
      <w:r w:rsidRPr="00E43DAF">
        <w:t>Ламповский</w:t>
      </w:r>
      <w:proofErr w:type="spellEnd"/>
      <w:r w:rsidRPr="00E43DAF">
        <w:t xml:space="preserve"> сельский Дом культуры, телефон 65-791. </w:t>
      </w:r>
    </w:p>
    <w:p w:rsidR="00647D31" w:rsidRPr="00E43DAF" w:rsidRDefault="00647D31" w:rsidP="00647D31">
      <w:pPr>
        <w:spacing w:after="200"/>
        <w:ind w:firstLine="708"/>
        <w:jc w:val="both"/>
      </w:pPr>
    </w:p>
    <w:p w:rsidR="00B471C6" w:rsidRPr="00647D31" w:rsidRDefault="00B471C6" w:rsidP="00B471C6"/>
    <w:p w:rsidR="00B471C6" w:rsidRPr="00647D31" w:rsidRDefault="00B471C6" w:rsidP="00B471C6">
      <w:pPr>
        <w:ind w:firstLine="567"/>
        <w:jc w:val="both"/>
      </w:pPr>
    </w:p>
    <w:p w:rsidR="00B471C6" w:rsidRPr="00647D31" w:rsidRDefault="00B471C6" w:rsidP="00B471C6">
      <w:pPr>
        <w:ind w:firstLine="567"/>
        <w:jc w:val="both"/>
      </w:pPr>
    </w:p>
    <w:p w:rsidR="00B471C6" w:rsidRPr="00647D31" w:rsidRDefault="00B471C6" w:rsidP="00B471C6">
      <w:pPr>
        <w:ind w:firstLine="567"/>
        <w:jc w:val="both"/>
      </w:pPr>
    </w:p>
    <w:p w:rsidR="00B471C6" w:rsidRPr="00647D31" w:rsidRDefault="00B471C6" w:rsidP="00B471C6"/>
    <w:p w:rsidR="00B471C6" w:rsidRPr="00647D31" w:rsidRDefault="00B471C6" w:rsidP="00F507DF">
      <w:pPr>
        <w:jc w:val="center"/>
      </w:pPr>
    </w:p>
    <w:sectPr w:rsidR="00B471C6" w:rsidRPr="00647D31" w:rsidSect="00630B1D">
      <w:footerReference w:type="default" r:id="rId12"/>
      <w:type w:val="continuous"/>
      <w:pgSz w:w="11906" w:h="16838"/>
      <w:pgMar w:top="709" w:right="850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51" w:rsidRDefault="00503351" w:rsidP="004F5925">
      <w:r>
        <w:separator/>
      </w:r>
    </w:p>
  </w:endnote>
  <w:endnote w:type="continuationSeparator" w:id="0">
    <w:p w:rsidR="00503351" w:rsidRDefault="00503351" w:rsidP="004F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51" w:rsidRDefault="00503351" w:rsidP="00503351">
    <w:pPr>
      <w:pStyle w:val="ab"/>
    </w:pPr>
  </w:p>
  <w:p w:rsidR="00503351" w:rsidRDefault="00503351" w:rsidP="005033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660438"/>
      <w:docPartObj>
        <w:docPartGallery w:val="Page Numbers (Bottom of Page)"/>
        <w:docPartUnique/>
      </w:docPartObj>
    </w:sdtPr>
    <w:sdtContent>
      <w:p w:rsidR="00503351" w:rsidRDefault="00503351">
        <w:pPr>
          <w:pStyle w:val="ab"/>
          <w:jc w:val="right"/>
        </w:pPr>
        <w:fldSimple w:instr=" PAGE   \* MERGEFORMAT ">
          <w:r w:rsidR="00B30FBE">
            <w:rPr>
              <w:noProof/>
            </w:rPr>
            <w:t>1</w:t>
          </w:r>
        </w:fldSimple>
      </w:p>
    </w:sdtContent>
  </w:sdt>
  <w:p w:rsidR="00503351" w:rsidRDefault="005033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51" w:rsidRDefault="00503351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51" w:rsidRPr="00B61167" w:rsidRDefault="00503351">
    <w:pPr>
      <w:pStyle w:val="ab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51" w:rsidRPr="00B61167" w:rsidRDefault="00503351">
    <w:pPr>
      <w:pStyle w:val="ab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51" w:rsidRDefault="00503351" w:rsidP="004F5925">
      <w:r>
        <w:separator/>
      </w:r>
    </w:p>
  </w:footnote>
  <w:footnote w:type="continuationSeparator" w:id="0">
    <w:p w:rsidR="00503351" w:rsidRDefault="00503351" w:rsidP="004F5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F7B76"/>
    <w:multiLevelType w:val="hybridMultilevel"/>
    <w:tmpl w:val="6768A222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85301"/>
    <w:multiLevelType w:val="multilevel"/>
    <w:tmpl w:val="F716C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AC7247"/>
    <w:multiLevelType w:val="hybridMultilevel"/>
    <w:tmpl w:val="C124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2D6BF2"/>
    <w:multiLevelType w:val="hybridMultilevel"/>
    <w:tmpl w:val="0052809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C10A7"/>
    <w:multiLevelType w:val="hybridMultilevel"/>
    <w:tmpl w:val="69E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F9D72A2"/>
    <w:multiLevelType w:val="multilevel"/>
    <w:tmpl w:val="11E4B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A54EAA"/>
    <w:multiLevelType w:val="hybridMultilevel"/>
    <w:tmpl w:val="7FF44C06"/>
    <w:lvl w:ilvl="0" w:tplc="E0F80CD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5B02227B"/>
    <w:multiLevelType w:val="multilevel"/>
    <w:tmpl w:val="F716C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E436A37"/>
    <w:multiLevelType w:val="multilevel"/>
    <w:tmpl w:val="34006C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E831F6C"/>
    <w:multiLevelType w:val="hybridMultilevel"/>
    <w:tmpl w:val="F4DE7318"/>
    <w:lvl w:ilvl="0" w:tplc="DA3E240C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DA3521"/>
    <w:multiLevelType w:val="hybridMultilevel"/>
    <w:tmpl w:val="DE82C846"/>
    <w:lvl w:ilvl="0" w:tplc="38C09488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881DD7"/>
    <w:multiLevelType w:val="multilevel"/>
    <w:tmpl w:val="34006C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A6A0951"/>
    <w:multiLevelType w:val="multilevel"/>
    <w:tmpl w:val="34006C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13"/>
  </w:num>
  <w:num w:numId="7">
    <w:abstractNumId w:val="25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18"/>
  </w:num>
  <w:num w:numId="16">
    <w:abstractNumId w:val="14"/>
  </w:num>
  <w:num w:numId="17">
    <w:abstractNumId w:val="6"/>
  </w:num>
  <w:num w:numId="18">
    <w:abstractNumId w:val="21"/>
  </w:num>
  <w:num w:numId="19">
    <w:abstractNumId w:val="26"/>
  </w:num>
  <w:num w:numId="20">
    <w:abstractNumId w:val="20"/>
  </w:num>
  <w:num w:numId="21">
    <w:abstractNumId w:val="22"/>
  </w:num>
  <w:num w:numId="22">
    <w:abstractNumId w:val="9"/>
  </w:num>
  <w:num w:numId="23">
    <w:abstractNumId w:val="11"/>
  </w:num>
  <w:num w:numId="24">
    <w:abstractNumId w:val="2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507DF"/>
    <w:rsid w:val="0009165D"/>
    <w:rsid w:val="000F17C7"/>
    <w:rsid w:val="00173805"/>
    <w:rsid w:val="00273D9A"/>
    <w:rsid w:val="00285390"/>
    <w:rsid w:val="0029113A"/>
    <w:rsid w:val="003D463E"/>
    <w:rsid w:val="00411B4D"/>
    <w:rsid w:val="004A6F7D"/>
    <w:rsid w:val="004F5925"/>
    <w:rsid w:val="00503351"/>
    <w:rsid w:val="00613FFA"/>
    <w:rsid w:val="00630B1D"/>
    <w:rsid w:val="00647D31"/>
    <w:rsid w:val="00790BCF"/>
    <w:rsid w:val="00853489"/>
    <w:rsid w:val="00872833"/>
    <w:rsid w:val="008D4980"/>
    <w:rsid w:val="009B4360"/>
    <w:rsid w:val="00A72C47"/>
    <w:rsid w:val="00B0717B"/>
    <w:rsid w:val="00B30FBE"/>
    <w:rsid w:val="00B45727"/>
    <w:rsid w:val="00B471C6"/>
    <w:rsid w:val="00CB387E"/>
    <w:rsid w:val="00E31F17"/>
    <w:rsid w:val="00F5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07DF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507DF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507D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507DF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507DF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507DF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50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507DF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07D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507DF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07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507DF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507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507DF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F50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07DF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unhideWhenUsed/>
    <w:rsid w:val="00F50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07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F507DF"/>
    <w:rPr>
      <w:color w:val="808080"/>
    </w:rPr>
  </w:style>
  <w:style w:type="paragraph" w:styleId="a6">
    <w:name w:val="caption"/>
    <w:basedOn w:val="a"/>
    <w:next w:val="a"/>
    <w:unhideWhenUsed/>
    <w:qFormat/>
    <w:rsid w:val="00F507DF"/>
    <w:rPr>
      <w:b/>
      <w:bCs/>
      <w:color w:val="4F81BD" w:themeColor="accent1"/>
    </w:rPr>
  </w:style>
  <w:style w:type="paragraph" w:customStyle="1" w:styleId="ConsNormal">
    <w:name w:val="ConsNormal"/>
    <w:rsid w:val="00F507D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507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F507D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507D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507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07D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F507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07D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Normal0">
    <w:name w:val="ConsNormal Знак"/>
    <w:rsid w:val="00F507DF"/>
    <w:rPr>
      <w:rFonts w:ascii="Arial" w:hAnsi="Arial" w:cs="Arial"/>
      <w:lang w:val="ru-RU" w:eastAsia="ar-SA" w:bidi="ar-SA"/>
    </w:rPr>
  </w:style>
  <w:style w:type="numbering" w:customStyle="1" w:styleId="11">
    <w:name w:val="Нет списка1"/>
    <w:next w:val="a2"/>
    <w:uiPriority w:val="99"/>
    <w:semiHidden/>
    <w:unhideWhenUsed/>
    <w:rsid w:val="00F507DF"/>
  </w:style>
  <w:style w:type="paragraph" w:styleId="ad">
    <w:name w:val="List Paragraph"/>
    <w:basedOn w:val="a"/>
    <w:qFormat/>
    <w:rsid w:val="00F507DF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F507DF"/>
    <w:rPr>
      <w:color w:val="0000FF"/>
      <w:u w:val="single"/>
    </w:rPr>
  </w:style>
  <w:style w:type="paragraph" w:styleId="af">
    <w:name w:val="Normal (Web)"/>
    <w:basedOn w:val="a"/>
    <w:uiPriority w:val="99"/>
    <w:rsid w:val="00F507DF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F507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F507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F507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F507DF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507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F507DF"/>
    <w:rPr>
      <w:i/>
      <w:iCs/>
    </w:rPr>
  </w:style>
  <w:style w:type="paragraph" w:styleId="af5">
    <w:name w:val="footnote text"/>
    <w:basedOn w:val="a"/>
    <w:link w:val="af6"/>
    <w:uiPriority w:val="99"/>
    <w:rsid w:val="00F507DF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50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F507DF"/>
    <w:rPr>
      <w:vertAlign w:val="superscript"/>
    </w:rPr>
  </w:style>
  <w:style w:type="numbering" w:customStyle="1" w:styleId="21">
    <w:name w:val="Нет списка2"/>
    <w:next w:val="a2"/>
    <w:semiHidden/>
    <w:rsid w:val="00F507DF"/>
  </w:style>
  <w:style w:type="paragraph" w:styleId="af8">
    <w:name w:val="Title"/>
    <w:basedOn w:val="a"/>
    <w:link w:val="af9"/>
    <w:qFormat/>
    <w:rsid w:val="00F507D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507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F507DF"/>
  </w:style>
  <w:style w:type="character" w:styleId="afb">
    <w:name w:val="Strong"/>
    <w:qFormat/>
    <w:rsid w:val="00F507DF"/>
    <w:rPr>
      <w:b/>
      <w:bCs/>
    </w:rPr>
  </w:style>
  <w:style w:type="paragraph" w:customStyle="1" w:styleId="consplusnormal00">
    <w:name w:val="consplusnormal0"/>
    <w:basedOn w:val="a"/>
    <w:rsid w:val="00F507D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uiPriority w:val="99"/>
    <w:rsid w:val="00F507D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F507D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50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F507D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507DF"/>
    <w:rPr>
      <w:b/>
      <w:bCs/>
    </w:rPr>
  </w:style>
  <w:style w:type="table" w:styleId="aff1">
    <w:name w:val="Table Grid"/>
    <w:basedOn w:val="a1"/>
    <w:uiPriority w:val="99"/>
    <w:rsid w:val="00F5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5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7DF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F507DF"/>
  </w:style>
  <w:style w:type="paragraph" w:customStyle="1" w:styleId="ConsPlusTitle">
    <w:name w:val="ConsPlusTitle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507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rsid w:val="00F507D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507D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F507D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F507DF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507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F507DF"/>
  </w:style>
  <w:style w:type="paragraph" w:customStyle="1" w:styleId="unformattexttopleveltext">
    <w:name w:val="unformattext topleveltext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F507D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507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F507D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507DF"/>
  </w:style>
  <w:style w:type="numbering" w:customStyle="1" w:styleId="41">
    <w:name w:val="Нет списка4"/>
    <w:next w:val="a2"/>
    <w:semiHidden/>
    <w:rsid w:val="00F507DF"/>
  </w:style>
  <w:style w:type="paragraph" w:styleId="aff3">
    <w:name w:val="Plain Text"/>
    <w:basedOn w:val="a"/>
    <w:link w:val="aff4"/>
    <w:unhideWhenUsed/>
    <w:rsid w:val="00F507D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F507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F507DF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F507DF"/>
  </w:style>
  <w:style w:type="character" w:customStyle="1" w:styleId="aff5">
    <w:name w:val="Цветовое выделение"/>
    <w:rsid w:val="00F507DF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F507DF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F507DF"/>
    <w:rPr>
      <w:u w:val="single"/>
    </w:rPr>
  </w:style>
  <w:style w:type="paragraph" w:customStyle="1" w:styleId="aff8">
    <w:name w:val="Внимание"/>
    <w:basedOn w:val="a"/>
    <w:next w:val="a"/>
    <w:rsid w:val="00F507D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F507DF"/>
  </w:style>
  <w:style w:type="paragraph" w:customStyle="1" w:styleId="affa">
    <w:name w:val="Внимание: недобросовестность!"/>
    <w:basedOn w:val="aff8"/>
    <w:next w:val="a"/>
    <w:rsid w:val="00F507DF"/>
  </w:style>
  <w:style w:type="character" w:customStyle="1" w:styleId="affb">
    <w:name w:val="Выделение для Базового Поиска"/>
    <w:basedOn w:val="aff5"/>
    <w:uiPriority w:val="99"/>
    <w:rsid w:val="00F507DF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F507DF"/>
    <w:rPr>
      <w:i/>
      <w:iCs/>
    </w:rPr>
  </w:style>
  <w:style w:type="paragraph" w:customStyle="1" w:styleId="affd">
    <w:name w:val="Дочерний элемент списка"/>
    <w:basedOn w:val="a"/>
    <w:next w:val="a"/>
    <w:rsid w:val="00F507D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F507DF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F507DF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F507DF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F507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F507DF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F507D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F507DF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F507DF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F507D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F507D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F507D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F507DF"/>
    <w:rPr>
      <w:i/>
      <w:iCs/>
    </w:rPr>
  </w:style>
  <w:style w:type="paragraph" w:customStyle="1" w:styleId="afffe">
    <w:name w:val="Текст (лев. подпись)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F507DF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F507D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F507DF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F507DF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F507DF"/>
  </w:style>
  <w:style w:type="paragraph" w:customStyle="1" w:styleId="affff4">
    <w:name w:val="Моноширинный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F507DF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F507DF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F507DF"/>
    <w:pPr>
      <w:ind w:firstLine="118"/>
    </w:pPr>
  </w:style>
  <w:style w:type="paragraph" w:customStyle="1" w:styleId="affff8">
    <w:name w:val="Нормальный (таблица)"/>
    <w:basedOn w:val="a"/>
    <w:next w:val="a"/>
    <w:rsid w:val="00F507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F507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F507DF"/>
    <w:pPr>
      <w:ind w:left="140"/>
    </w:pPr>
  </w:style>
  <w:style w:type="character" w:customStyle="1" w:styleId="affffb">
    <w:name w:val="Опечатки"/>
    <w:uiPriority w:val="99"/>
    <w:rsid w:val="00F507DF"/>
    <w:rPr>
      <w:color w:val="FF0000"/>
    </w:rPr>
  </w:style>
  <w:style w:type="paragraph" w:customStyle="1" w:styleId="affffc">
    <w:name w:val="Переменная часть"/>
    <w:basedOn w:val="affe"/>
    <w:next w:val="a"/>
    <w:rsid w:val="00F507DF"/>
  </w:style>
  <w:style w:type="paragraph" w:customStyle="1" w:styleId="affffd">
    <w:name w:val="Подвал для информации об изменениях"/>
    <w:basedOn w:val="1"/>
    <w:next w:val="a"/>
    <w:rsid w:val="00F507DF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F507DF"/>
    <w:rPr>
      <w:b/>
      <w:bCs/>
    </w:rPr>
  </w:style>
  <w:style w:type="paragraph" w:customStyle="1" w:styleId="afffff">
    <w:name w:val="Подчёркнуный текст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F507DF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F507DF"/>
  </w:style>
  <w:style w:type="paragraph" w:customStyle="1" w:styleId="afffff3">
    <w:name w:val="Примечание."/>
    <w:basedOn w:val="aff8"/>
    <w:next w:val="a"/>
    <w:rsid w:val="00F507DF"/>
  </w:style>
  <w:style w:type="character" w:customStyle="1" w:styleId="afffff4">
    <w:name w:val="Продолжение ссылки"/>
    <w:basedOn w:val="aff6"/>
    <w:uiPriority w:val="99"/>
    <w:rsid w:val="00F507DF"/>
  </w:style>
  <w:style w:type="paragraph" w:customStyle="1" w:styleId="afffff5">
    <w:name w:val="Словарная статья"/>
    <w:basedOn w:val="a"/>
    <w:next w:val="a"/>
    <w:rsid w:val="00F507D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F507DF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F507DF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F507DF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F507DF"/>
    <w:pPr>
      <w:ind w:firstLine="500"/>
    </w:pPr>
  </w:style>
  <w:style w:type="paragraph" w:customStyle="1" w:styleId="afffffb">
    <w:name w:val="Текст ЭР (см. также)"/>
    <w:basedOn w:val="a"/>
    <w:next w:val="a"/>
    <w:rsid w:val="00F507D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F507DF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F507D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F507DF"/>
    <w:pPr>
      <w:jc w:val="center"/>
    </w:pPr>
  </w:style>
  <w:style w:type="paragraph" w:customStyle="1" w:styleId="-">
    <w:name w:val="ЭР-содержание (правое окно)"/>
    <w:basedOn w:val="a"/>
    <w:next w:val="a"/>
    <w:rsid w:val="00F507D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F507DF"/>
  </w:style>
  <w:style w:type="character" w:customStyle="1" w:styleId="15">
    <w:name w:val="Основной шрифт абзаца1"/>
    <w:rsid w:val="00F507DF"/>
  </w:style>
  <w:style w:type="character" w:customStyle="1" w:styleId="42">
    <w:name w:val="Çàãîëîâîê 4 Çíàê"/>
    <w:rsid w:val="00F507DF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F507DF"/>
    <w:rPr>
      <w:b/>
      <w:bCs/>
      <w:color w:val="26282F"/>
    </w:rPr>
  </w:style>
  <w:style w:type="character" w:customStyle="1" w:styleId="affffff1">
    <w:name w:val="Ãèïåðòåêñòîâàÿ ññûëêà"/>
    <w:rsid w:val="00F507DF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F507DF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F507DF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F507DF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F507DF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F507DF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F507DF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F507DF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F507DF"/>
    <w:rPr>
      <w:color w:val="FF0000"/>
    </w:rPr>
  </w:style>
  <w:style w:type="character" w:customStyle="1" w:styleId="affffffa">
    <w:name w:val="Ïðîäîëæåíèå ññûëêè"/>
    <w:basedOn w:val="affffff1"/>
    <w:rsid w:val="00F507DF"/>
  </w:style>
  <w:style w:type="character" w:customStyle="1" w:styleId="affffffb">
    <w:name w:val="Ñðàâíåíèå ðåäàêöèé"/>
    <w:rsid w:val="00F507DF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F507DF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F507DF"/>
    <w:rPr>
      <w:color w:val="000000"/>
      <w:shd w:val="clear" w:color="auto" w:fill="C4C413"/>
    </w:rPr>
  </w:style>
  <w:style w:type="character" w:customStyle="1" w:styleId="affffffe">
    <w:name w:val="Óòðàòèë ñèëó"/>
    <w:rsid w:val="00F507DF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F507DF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6">
    <w:name w:val="Название1"/>
    <w:basedOn w:val="a"/>
    <w:rsid w:val="00F507DF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F507D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F507DF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F507DF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F507DF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F507DF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F507D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F507DF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F507D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F507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F507D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rsid w:val="00F507D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507D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8">
    <w:name w:val="Знак1 Знак Знак Знак"/>
    <w:basedOn w:val="a"/>
    <w:rsid w:val="00F507D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F507D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507D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F507D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507D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507DF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F507D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F507D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50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507DF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507D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507D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507DF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F507D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507DF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F507D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F507D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F507D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50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"/>
    <w:rsid w:val="00F507DF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F507DF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F507DF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9">
    <w:name w:val="Без интервала1"/>
    <w:rsid w:val="00F507D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F507DF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F507DF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507DF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F507DF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F507D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50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507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F50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F50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F507D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F507DF"/>
  </w:style>
  <w:style w:type="paragraph" w:customStyle="1" w:styleId="1a">
    <w:name w:val="Текст выноски1"/>
    <w:rsid w:val="00F507DF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b">
    <w:name w:val="Абзац списка1"/>
    <w:rsid w:val="00F507DF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c">
    <w:name w:val="Текст выноски Знак1"/>
    <w:basedOn w:val="a0"/>
    <w:uiPriority w:val="99"/>
    <w:semiHidden/>
    <w:rsid w:val="00F507D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F507DF"/>
  </w:style>
  <w:style w:type="character" w:customStyle="1" w:styleId="ConsPlusNormal0">
    <w:name w:val="ConsPlusNormal Знак"/>
    <w:link w:val="ConsPlusNormal"/>
    <w:locked/>
    <w:rsid w:val="00F507DF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F507DF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F507D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507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F507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nhideWhenUsed/>
    <w:rsid w:val="00F507D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F507D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F507DF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F507D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F507DF"/>
    <w:rPr>
      <w:rFonts w:cs="Times New Roman"/>
    </w:rPr>
  </w:style>
  <w:style w:type="character" w:customStyle="1" w:styleId="eop">
    <w:name w:val="eop"/>
    <w:rsid w:val="00F507DF"/>
    <w:rPr>
      <w:rFonts w:cs="Times New Roman"/>
    </w:rPr>
  </w:style>
  <w:style w:type="character" w:customStyle="1" w:styleId="contextualspellingandgrammarerror">
    <w:name w:val="contextualspellingandgrammarerror"/>
    <w:rsid w:val="00F507DF"/>
    <w:rPr>
      <w:rFonts w:cs="Times New Roman"/>
    </w:rPr>
  </w:style>
  <w:style w:type="paragraph" w:customStyle="1" w:styleId="ConsTitle">
    <w:name w:val="ConsTitle"/>
    <w:rsid w:val="00F50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1">
    <w:name w:val="Основной текст (7)_"/>
    <w:basedOn w:val="a0"/>
    <w:link w:val="72"/>
    <w:locked/>
    <w:rsid w:val="00B0717B"/>
    <w:rPr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0717B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a">
    <w:name w:val="Заголовок №2_"/>
    <w:basedOn w:val="a0"/>
    <w:link w:val="2b"/>
    <w:locked/>
    <w:rsid w:val="00B0717B"/>
    <w:rPr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B0717B"/>
    <w:pPr>
      <w:widowControl w:val="0"/>
      <w:shd w:val="clear" w:color="auto" w:fill="FFFFFF"/>
      <w:spacing w:before="600" w:line="32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790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d">
    <w:name w:val="Сетка таблицы1"/>
    <w:basedOn w:val="a1"/>
    <w:next w:val="aff1"/>
    <w:uiPriority w:val="99"/>
    <w:rsid w:val="00790B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сновной текст1"/>
    <w:basedOn w:val="a"/>
    <w:rsid w:val="00B471C6"/>
    <w:pPr>
      <w:widowControl w:val="0"/>
      <w:shd w:val="clear" w:color="auto" w:fill="FFFFFF"/>
      <w:spacing w:before="300" w:after="480" w:line="0" w:lineRule="atLeast"/>
    </w:pPr>
    <w:rPr>
      <w:rFonts w:ascii="Calibri" w:eastAsia="Calibri" w:hAnsi="Calibri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2977</Words>
  <Characters>16974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О С Т А Н О В Л Е Н И Е</vt:lpstr>
      <vt:lpstr>    от  06.07.2020                                                                  </vt:lpstr>
    </vt:vector>
  </TitlesOfParts>
  <Company>Microsoft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12</cp:revision>
  <cp:lastPrinted>2020-07-22T12:27:00Z</cp:lastPrinted>
  <dcterms:created xsi:type="dcterms:W3CDTF">2020-05-18T12:51:00Z</dcterms:created>
  <dcterms:modified xsi:type="dcterms:W3CDTF">2020-07-23T08:25:00Z</dcterms:modified>
</cp:coreProperties>
</file>