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990801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990801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E84036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07 марта 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8D2A2E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6A4365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E84036">
        <w:rPr>
          <w:rFonts w:ascii="Arial Narrow" w:eastAsiaTheme="minorHAnsi" w:hAnsi="Arial Narrow"/>
          <w:b/>
          <w:sz w:val="32"/>
          <w:szCs w:val="22"/>
          <w:lang w:eastAsia="en-US"/>
        </w:rPr>
        <w:t>6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84036" w:rsidRDefault="00E84036" w:rsidP="00E84036">
      <w:pPr>
        <w:jc w:val="center"/>
        <w:rPr>
          <w:b/>
        </w:rPr>
      </w:pPr>
      <w:r w:rsidRPr="005B633F">
        <w:rPr>
          <w:b/>
        </w:rPr>
        <w:t xml:space="preserve">АДМИНИСТРАЦИЯ ДРУЖНОГОРСКОГО ГОРОДСКОГО ПОСЕЛЕНИЯ </w:t>
      </w:r>
    </w:p>
    <w:p w:rsidR="00E84036" w:rsidRPr="005B633F" w:rsidRDefault="00E84036" w:rsidP="00E84036">
      <w:pPr>
        <w:jc w:val="center"/>
        <w:rPr>
          <w:b/>
        </w:rPr>
      </w:pPr>
      <w:r w:rsidRPr="005B633F">
        <w:rPr>
          <w:b/>
        </w:rPr>
        <w:t>ГАТЧИНСКОГО МУНИЦИПАЛЬНОГО РАЙОНА ЛЕНИНГРАДСКОЙ ОБЛАСТИ</w:t>
      </w:r>
    </w:p>
    <w:p w:rsidR="00E84036" w:rsidRPr="005B633F" w:rsidRDefault="00E84036" w:rsidP="00E84036">
      <w:pPr>
        <w:rPr>
          <w:b/>
        </w:rPr>
      </w:pPr>
    </w:p>
    <w:p w:rsidR="00E84036" w:rsidRPr="005B633F" w:rsidRDefault="00E84036" w:rsidP="00E84036">
      <w:pPr>
        <w:jc w:val="center"/>
        <w:rPr>
          <w:b/>
        </w:rPr>
      </w:pPr>
      <w:r w:rsidRPr="005B633F">
        <w:rPr>
          <w:b/>
        </w:rPr>
        <w:t>П  О  С  Т  А  Н  О  В  Л  Е  Н  И  Е</w:t>
      </w:r>
    </w:p>
    <w:p w:rsidR="00E84036" w:rsidRPr="005B633F" w:rsidRDefault="00E84036" w:rsidP="00E84036">
      <w:pPr>
        <w:rPr>
          <w:b/>
        </w:rPr>
      </w:pP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От 07 марта 2017  г.                                                                                                                      </w:t>
      </w:r>
      <w:r w:rsidR="00047FD8">
        <w:rPr>
          <w:b/>
        </w:rPr>
        <w:t xml:space="preserve">                                                                   </w:t>
      </w:r>
      <w:r w:rsidRPr="005B633F">
        <w:rPr>
          <w:b/>
        </w:rPr>
        <w:t>№ 66</w:t>
      </w:r>
    </w:p>
    <w:p w:rsidR="00E84036" w:rsidRPr="005B633F" w:rsidRDefault="00E84036" w:rsidP="00E84036"/>
    <w:p w:rsidR="00E84036" w:rsidRPr="005B633F" w:rsidRDefault="00E84036" w:rsidP="00E84036">
      <w:pPr>
        <w:rPr>
          <w:b/>
        </w:rPr>
      </w:pPr>
      <w:r w:rsidRPr="005B633F">
        <w:rPr>
          <w:b/>
        </w:rPr>
        <w:t>О внесении дополнений в Постановление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администрации Дружногорского городского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поселения Гатчинского муниципального района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Ленинградской области от 14.07.2016 г. № 207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«О создании комиссии по уточнению данных 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и определению очередности проведения 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капитального ремонта многоквартирных домов 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и включению их в краткосрочный муниципальный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план реализации программы капитального ремонта 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 xml:space="preserve">общего имущества в многоквартирных домах, 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расположенных на территории МО «Дружногорское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городское поселение»  Гатчинского муниципального</w:t>
      </w:r>
    </w:p>
    <w:p w:rsidR="00E84036" w:rsidRPr="005B633F" w:rsidRDefault="00E84036" w:rsidP="00E84036">
      <w:pPr>
        <w:rPr>
          <w:b/>
        </w:rPr>
      </w:pPr>
      <w:r w:rsidRPr="005B633F">
        <w:rPr>
          <w:b/>
        </w:rPr>
        <w:t>района Ленинградской области»</w:t>
      </w:r>
    </w:p>
    <w:p w:rsidR="00E84036" w:rsidRPr="005B633F" w:rsidRDefault="00E84036" w:rsidP="00E84036">
      <w:pPr>
        <w:ind w:firstLine="709"/>
        <w:jc w:val="both"/>
      </w:pPr>
    </w:p>
    <w:p w:rsidR="00E84036" w:rsidRPr="005B633F" w:rsidRDefault="00E84036" w:rsidP="00E84036">
      <w:pPr>
        <w:ind w:firstLine="709"/>
        <w:jc w:val="both"/>
      </w:pPr>
      <w:r w:rsidRPr="005B633F">
        <w:t>В соответствии с частью 7 статьи 168 Жилищного кодекса Российской Федерации, законом Ленинградской области от 29.11.2013 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руководствуясь требованиями постановления Правительства Ленинградской области от 30.05.2014 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в целях обеспечения надлежащей работы комиссии, Уставом МО Дружногорское городское поселение, Гатчинского муниципального района, Ленинградской области,</w:t>
      </w:r>
    </w:p>
    <w:p w:rsidR="00E84036" w:rsidRPr="005B633F" w:rsidRDefault="00E84036" w:rsidP="00E84036">
      <w:pPr>
        <w:ind w:firstLine="709"/>
        <w:jc w:val="both"/>
      </w:pPr>
    </w:p>
    <w:p w:rsidR="00E84036" w:rsidRPr="005B633F" w:rsidRDefault="00E84036" w:rsidP="00E84036">
      <w:pPr>
        <w:jc w:val="center"/>
        <w:rPr>
          <w:b/>
        </w:rPr>
      </w:pPr>
      <w:r w:rsidRPr="005B633F">
        <w:rPr>
          <w:b/>
        </w:rPr>
        <w:t>П О С Т А Н О В Л Я Е Т:</w:t>
      </w:r>
    </w:p>
    <w:p w:rsidR="00E84036" w:rsidRPr="005B633F" w:rsidRDefault="00E84036" w:rsidP="00E84036">
      <w:pPr>
        <w:jc w:val="center"/>
        <w:rPr>
          <w:b/>
        </w:rPr>
      </w:pPr>
    </w:p>
    <w:p w:rsidR="00E84036" w:rsidRPr="005B633F" w:rsidRDefault="00E84036" w:rsidP="00E84036">
      <w:pPr>
        <w:numPr>
          <w:ilvl w:val="0"/>
          <w:numId w:val="26"/>
        </w:numPr>
        <w:ind w:left="0" w:firstLine="709"/>
        <w:jc w:val="both"/>
      </w:pPr>
      <w:r w:rsidRPr="005B633F">
        <w:t>Внести в Постановление администрации Дружногорского городского поселения Гатчинского муниципального района Ленинградской области от 14.07.2016 г. № 207 «О создании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МО «Дружногорское городское поселение»  Гатчинского муниципального района Ленинградской области» следующие изменения:</w:t>
      </w:r>
    </w:p>
    <w:p w:rsidR="00E84036" w:rsidRPr="005B633F" w:rsidRDefault="00E84036" w:rsidP="00E84036">
      <w:pPr>
        <w:numPr>
          <w:ilvl w:val="1"/>
          <w:numId w:val="26"/>
        </w:numPr>
        <w:ind w:left="0" w:firstLine="709"/>
        <w:jc w:val="both"/>
      </w:pPr>
      <w:r w:rsidRPr="005B633F">
        <w:t>Дополнить пункт 4.1. Приложения №1 к постановлению № 207от 14.07.2016 г. абзацем следующего содержания: «Подготовку и организацию заседаний Комиссии осуществляет секретарь. Секретарь комиссии обладае</w:t>
      </w:r>
      <w:r>
        <w:t>т правом голоса при голосовании</w:t>
      </w:r>
      <w:r w:rsidRPr="005B633F">
        <w:t>»;</w:t>
      </w:r>
    </w:p>
    <w:p w:rsidR="00E84036" w:rsidRPr="005B633F" w:rsidRDefault="00E84036" w:rsidP="00E84036">
      <w:pPr>
        <w:numPr>
          <w:ilvl w:val="1"/>
          <w:numId w:val="26"/>
        </w:numPr>
        <w:ind w:left="0" w:firstLine="709"/>
        <w:jc w:val="both"/>
      </w:pPr>
      <w:r w:rsidRPr="005B633F">
        <w:t xml:space="preserve">Приложение 2 к постановлению № 207от 14.07.2016 г. изложить в новой редакции, в связи с внесением изменений в состав 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МО «Дружногорское городское поселение»  Гатчинского муниципального района Ленинградской области, в соответствии с приложением 1 к настоящему постановлению </w:t>
      </w:r>
    </w:p>
    <w:p w:rsidR="00E84036" w:rsidRPr="00E84036" w:rsidRDefault="00E84036" w:rsidP="00E84036">
      <w:pPr>
        <w:pStyle w:val="ad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E84036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администрации Дружногорского городского поселения;</w:t>
      </w:r>
    </w:p>
    <w:p w:rsidR="00E84036" w:rsidRPr="00E84036" w:rsidRDefault="00E84036" w:rsidP="00E84036">
      <w:pPr>
        <w:numPr>
          <w:ilvl w:val="0"/>
          <w:numId w:val="26"/>
        </w:numPr>
        <w:ind w:left="0" w:firstLine="709"/>
        <w:jc w:val="both"/>
      </w:pPr>
      <w:r w:rsidRPr="00E84036">
        <w:t>Контроль над исполнением настоящего постановления возложить на заместителя главы администрации МО Дружногорское городское поселение Гатчинского муниципального района Ленинградской области Отса И.В.</w:t>
      </w:r>
    </w:p>
    <w:p w:rsidR="00E84036" w:rsidRPr="00E84036" w:rsidRDefault="00E84036" w:rsidP="00E84036">
      <w:pPr>
        <w:jc w:val="both"/>
      </w:pPr>
    </w:p>
    <w:p w:rsidR="00E84036" w:rsidRPr="00E84036" w:rsidRDefault="00E84036" w:rsidP="00E84036">
      <w:pPr>
        <w:jc w:val="both"/>
      </w:pPr>
    </w:p>
    <w:p w:rsidR="00E84036" w:rsidRPr="005B633F" w:rsidRDefault="00E84036" w:rsidP="00E84036">
      <w:pPr>
        <w:jc w:val="both"/>
      </w:pPr>
      <w:r w:rsidRPr="005B633F">
        <w:t>Главы администрации</w:t>
      </w:r>
    </w:p>
    <w:p w:rsidR="00E84036" w:rsidRPr="005B633F" w:rsidRDefault="00E84036" w:rsidP="00E84036">
      <w:pPr>
        <w:jc w:val="both"/>
      </w:pPr>
      <w:r w:rsidRPr="005B633F">
        <w:t xml:space="preserve">Дружногорского городского поселения:                                                                   </w:t>
      </w:r>
      <w:r>
        <w:t xml:space="preserve">                                                    </w:t>
      </w:r>
      <w:r w:rsidRPr="005B633F">
        <w:t>В.В. Володкович</w:t>
      </w:r>
    </w:p>
    <w:p w:rsidR="00E84036" w:rsidRPr="005B633F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Default="00E84036" w:rsidP="00E84036">
      <w:pPr>
        <w:jc w:val="right"/>
      </w:pPr>
    </w:p>
    <w:p w:rsidR="00E84036" w:rsidRPr="005B633F" w:rsidRDefault="00E84036" w:rsidP="00E84036">
      <w:pPr>
        <w:jc w:val="right"/>
      </w:pPr>
      <w:r w:rsidRPr="005B633F">
        <w:lastRenderedPageBreak/>
        <w:t xml:space="preserve">Приложение № 1 </w:t>
      </w:r>
    </w:p>
    <w:p w:rsidR="00E84036" w:rsidRPr="005B633F" w:rsidRDefault="00E84036" w:rsidP="00E84036">
      <w:pPr>
        <w:jc w:val="right"/>
      </w:pPr>
      <w:r w:rsidRPr="005B633F">
        <w:t xml:space="preserve">к постановлению администрации </w:t>
      </w:r>
    </w:p>
    <w:p w:rsidR="00E84036" w:rsidRPr="005B633F" w:rsidRDefault="00E84036" w:rsidP="00E84036">
      <w:pPr>
        <w:jc w:val="right"/>
      </w:pPr>
      <w:r w:rsidRPr="005B633F">
        <w:t xml:space="preserve">Дружногорского городского поселения </w:t>
      </w:r>
    </w:p>
    <w:p w:rsidR="00E84036" w:rsidRPr="005B633F" w:rsidRDefault="00E84036" w:rsidP="00E84036">
      <w:pPr>
        <w:jc w:val="right"/>
      </w:pPr>
      <w:r w:rsidRPr="005B633F">
        <w:t>№ 66 от 07.03.2017 г.</w:t>
      </w:r>
    </w:p>
    <w:p w:rsidR="00E84036" w:rsidRPr="005B633F" w:rsidRDefault="00E84036" w:rsidP="00E84036">
      <w:pPr>
        <w:jc w:val="center"/>
        <w:rPr>
          <w:b/>
        </w:rPr>
      </w:pPr>
      <w:r w:rsidRPr="005B633F">
        <w:rPr>
          <w:b/>
        </w:rPr>
        <w:t xml:space="preserve"> </w:t>
      </w:r>
    </w:p>
    <w:p w:rsidR="00E84036" w:rsidRPr="005B633F" w:rsidRDefault="00E84036" w:rsidP="00E84036">
      <w:pPr>
        <w:ind w:firstLine="709"/>
        <w:jc w:val="center"/>
        <w:rPr>
          <w:b/>
        </w:rPr>
      </w:pPr>
      <w:r w:rsidRPr="005B633F">
        <w:rPr>
          <w:b/>
        </w:rPr>
        <w:t>Состав</w:t>
      </w:r>
    </w:p>
    <w:p w:rsidR="00E84036" w:rsidRPr="005B633F" w:rsidRDefault="00E84036" w:rsidP="00E84036">
      <w:pPr>
        <w:ind w:firstLine="709"/>
        <w:jc w:val="center"/>
        <w:rPr>
          <w:b/>
        </w:rPr>
      </w:pPr>
      <w:r w:rsidRPr="005B633F">
        <w:rPr>
          <w:b/>
        </w:rPr>
        <w:t>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МО «Дружногорское городское поселение»  Гатчинского муниципального района Ленинградской области</w:t>
      </w:r>
    </w:p>
    <w:p w:rsidR="00E84036" w:rsidRPr="005B633F" w:rsidRDefault="00E84036" w:rsidP="00E84036">
      <w:pPr>
        <w:ind w:firstLine="709"/>
        <w:jc w:val="both"/>
      </w:pPr>
    </w:p>
    <w:p w:rsidR="00E84036" w:rsidRPr="005B633F" w:rsidRDefault="00E84036" w:rsidP="00E84036">
      <w:pPr>
        <w:ind w:firstLine="709"/>
        <w:jc w:val="both"/>
      </w:pPr>
      <w:r w:rsidRPr="005B633F">
        <w:t>Председатель комиссии:</w:t>
      </w:r>
      <w:r w:rsidRPr="005B633F">
        <w:tab/>
      </w:r>
    </w:p>
    <w:p w:rsidR="00E84036" w:rsidRPr="005B633F" w:rsidRDefault="00E84036" w:rsidP="00E84036">
      <w:pPr>
        <w:ind w:firstLine="709"/>
        <w:jc w:val="both"/>
      </w:pPr>
      <w:r w:rsidRPr="005B633F">
        <w:t>Отс И.В. – заместитель главы администрации МО «Дружногорское городское поселение» Гатчинского муниципального района.</w:t>
      </w:r>
    </w:p>
    <w:p w:rsidR="00E84036" w:rsidRPr="005B633F" w:rsidRDefault="00E84036" w:rsidP="00E84036">
      <w:pPr>
        <w:ind w:firstLine="709"/>
        <w:jc w:val="both"/>
      </w:pPr>
      <w:r w:rsidRPr="005B633F">
        <w:t>Заместитель председателя комиссии:</w:t>
      </w:r>
      <w:r w:rsidRPr="005B633F">
        <w:tab/>
      </w:r>
    </w:p>
    <w:p w:rsidR="00E84036" w:rsidRPr="005B633F" w:rsidRDefault="00E84036" w:rsidP="00E84036">
      <w:pPr>
        <w:ind w:firstLine="709"/>
        <w:jc w:val="both"/>
      </w:pPr>
      <w:r w:rsidRPr="005B633F">
        <w:t xml:space="preserve">Виноградов О.И. – </w:t>
      </w:r>
      <w:r w:rsidRPr="005B633F">
        <w:rPr>
          <w:noProof/>
        </w:rPr>
        <w:t>начальник отдела градостроительства, земельных и имущественных отношений</w:t>
      </w:r>
      <w:r w:rsidRPr="005B633F">
        <w:t xml:space="preserve"> администрации МО «Дружногорское городское поселение» Гатчинского муниципального района.</w:t>
      </w:r>
    </w:p>
    <w:p w:rsidR="00E84036" w:rsidRPr="005B633F" w:rsidRDefault="00E84036" w:rsidP="00E84036">
      <w:pPr>
        <w:ind w:firstLine="709"/>
        <w:jc w:val="both"/>
      </w:pPr>
      <w:r w:rsidRPr="005B633F">
        <w:t>Секретарь комиссии:</w:t>
      </w:r>
    </w:p>
    <w:p w:rsidR="00E84036" w:rsidRPr="005B633F" w:rsidRDefault="00E84036" w:rsidP="00E84036">
      <w:pPr>
        <w:ind w:firstLine="709"/>
        <w:jc w:val="both"/>
      </w:pPr>
      <w:r w:rsidRPr="005B633F">
        <w:t xml:space="preserve">Харено С.Н. – </w:t>
      </w:r>
      <w:r w:rsidRPr="005B633F">
        <w:rPr>
          <w:noProof/>
        </w:rPr>
        <w:t xml:space="preserve">специалист 1 категории канцелярии </w:t>
      </w:r>
      <w:r w:rsidRPr="005B633F">
        <w:t>администрации МО «Дружногорское городское поселение» Гатчинского муниципального района, секретарь комиссии.</w:t>
      </w:r>
    </w:p>
    <w:p w:rsidR="00E84036" w:rsidRPr="005B633F" w:rsidRDefault="00E84036" w:rsidP="00E84036">
      <w:pPr>
        <w:ind w:firstLine="709"/>
        <w:jc w:val="both"/>
      </w:pPr>
      <w:r w:rsidRPr="005B633F">
        <w:t>Члены комиссии:</w:t>
      </w:r>
      <w:r w:rsidRPr="005B633F">
        <w:tab/>
      </w:r>
    </w:p>
    <w:p w:rsidR="00E84036" w:rsidRPr="005B633F" w:rsidRDefault="00E84036" w:rsidP="00E84036">
      <w:pPr>
        <w:ind w:firstLine="709"/>
        <w:jc w:val="both"/>
      </w:pPr>
      <w:r w:rsidRPr="005B633F">
        <w:t xml:space="preserve">Гирина Н.О. – </w:t>
      </w:r>
      <w:r w:rsidRPr="005B633F">
        <w:rPr>
          <w:noProof/>
        </w:rPr>
        <w:t xml:space="preserve">Специалист 1 категории отдела градостроительства, земельных и имущественных отношений </w:t>
      </w:r>
      <w:r w:rsidRPr="005B633F">
        <w:t>администрации МО «Дружногорское городское поселение» Гатчинского муниципального района;</w:t>
      </w:r>
    </w:p>
    <w:p w:rsidR="00E84036" w:rsidRPr="005B633F" w:rsidRDefault="00E84036" w:rsidP="00E84036">
      <w:pPr>
        <w:ind w:firstLine="709"/>
        <w:jc w:val="both"/>
      </w:pPr>
      <w:r w:rsidRPr="005B633F">
        <w:t xml:space="preserve">Матвеев Б.А.  – </w:t>
      </w:r>
      <w:r w:rsidRPr="005B633F">
        <w:rPr>
          <w:noProof/>
        </w:rPr>
        <w:t>начальник ПТО МУП ЖКХ  «Сиверский» (по согласованию);</w:t>
      </w:r>
    </w:p>
    <w:p w:rsidR="00E84036" w:rsidRPr="005B633F" w:rsidRDefault="00E84036" w:rsidP="00E84036">
      <w:pPr>
        <w:ind w:firstLine="709"/>
        <w:jc w:val="both"/>
      </w:pPr>
      <w:r w:rsidRPr="005B633F">
        <w:t xml:space="preserve">Исаева А.С. – </w:t>
      </w:r>
      <w:r w:rsidRPr="005B633F">
        <w:rPr>
          <w:noProof/>
        </w:rPr>
        <w:t xml:space="preserve">начальник </w:t>
      </w:r>
      <w:r w:rsidRPr="005B633F">
        <w:t xml:space="preserve">отдела муниципального контроля администрации Гатчинского муниципального района </w:t>
      </w:r>
      <w:r w:rsidRPr="005B633F">
        <w:rPr>
          <w:noProof/>
        </w:rPr>
        <w:t>(по согласованию);</w:t>
      </w:r>
    </w:p>
    <w:p w:rsidR="00E84036" w:rsidRPr="005B633F" w:rsidRDefault="00E84036" w:rsidP="00E84036">
      <w:r w:rsidRPr="005B633F">
        <w:t>Представитель</w:t>
      </w:r>
      <w:r w:rsidRPr="005B633F">
        <w:rPr>
          <w:noProof/>
        </w:rPr>
        <w:t xml:space="preserve"> </w:t>
      </w:r>
      <w:r w:rsidRPr="005B633F">
        <w:t>НО «Фонд капитального ремонта многоквартирных домов Ленинградской области» (по согласов</w:t>
      </w:r>
      <w:r>
        <w:t>анию)</w:t>
      </w:r>
    </w:p>
    <w:p w:rsidR="00E84036" w:rsidRPr="005B633F" w:rsidRDefault="00E84036" w:rsidP="00E84036"/>
    <w:p w:rsidR="00E84036" w:rsidRPr="005B633F" w:rsidRDefault="00E84036" w:rsidP="00E84036">
      <w:pPr>
        <w:jc w:val="right"/>
      </w:pPr>
    </w:p>
    <w:p w:rsidR="004F14B3" w:rsidRDefault="004F14B3" w:rsidP="00183EC9">
      <w:pPr>
        <w:spacing w:after="200"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F14B3" w:rsidRDefault="004F14B3" w:rsidP="004F14B3">
      <w:pPr>
        <w:spacing w:after="200" w:line="276" w:lineRule="auto"/>
        <w:rPr>
          <w:b/>
          <w:szCs w:val="24"/>
        </w:rPr>
        <w:sectPr w:rsidR="004F14B3" w:rsidSect="002460CD">
          <w:footerReference w:type="default" r:id="rId9"/>
          <w:pgSz w:w="11906" w:h="16838" w:code="9"/>
          <w:pgMar w:top="720" w:right="720" w:bottom="720" w:left="720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rtlGutter/>
          <w:docGrid w:linePitch="272"/>
        </w:sectPr>
      </w:pPr>
    </w:p>
    <w:p w:rsidR="004F14B3" w:rsidRDefault="004F14B3" w:rsidP="004F14B3">
      <w:pPr>
        <w:pStyle w:val="a7"/>
        <w:jc w:val="center"/>
        <w:rPr>
          <w:rFonts w:ascii="Times New Roman" w:hAnsi="Times New Roman" w:cs="Times New Roman"/>
          <w:b/>
          <w:sz w:val="18"/>
          <w:szCs w:val="24"/>
        </w:rPr>
        <w:sectPr w:rsidR="004F14B3" w:rsidSect="002460CD">
          <w:pgSz w:w="11906" w:h="16838" w:code="9"/>
          <w:pgMar w:top="720" w:right="720" w:bottom="720" w:left="720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rtlGutter/>
          <w:docGrid w:linePitch="272"/>
        </w:sect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br w:type="column"/>
      </w:r>
    </w:p>
    <w:p w:rsidR="004F14B3" w:rsidRDefault="004F14B3" w:rsidP="004F14B3">
      <w:pPr>
        <w:pStyle w:val="a7"/>
        <w:jc w:val="center"/>
        <w:rPr>
          <w:rFonts w:ascii="Times New Roman" w:hAnsi="Times New Roman" w:cs="Times New Roman"/>
          <w:b/>
          <w:sz w:val="18"/>
          <w:szCs w:val="24"/>
        </w:rPr>
        <w:sectPr w:rsidR="004F14B3" w:rsidSect="004F14B3">
          <w:type w:val="continuous"/>
          <w:pgSz w:w="11906" w:h="16838" w:code="9"/>
          <w:pgMar w:top="720" w:right="720" w:bottom="720" w:left="720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rtlGutter/>
          <w:docGrid w:linePitch="272"/>
        </w:sectPr>
      </w:pPr>
    </w:p>
    <w:p w:rsidR="004F14B3" w:rsidRDefault="004F14B3" w:rsidP="004F14B3">
      <w:pPr>
        <w:pStyle w:val="a7"/>
        <w:jc w:val="center"/>
        <w:rPr>
          <w:rFonts w:ascii="Times New Roman" w:hAnsi="Times New Roman" w:cs="Times New Roman"/>
          <w:b/>
          <w:sz w:val="18"/>
          <w:szCs w:val="24"/>
        </w:rPr>
      </w:pPr>
    </w:p>
    <w:sectPr w:rsidR="004F14B3" w:rsidSect="004F14B3">
      <w:type w:val="continuous"/>
      <w:pgSz w:w="11906" w:h="16838" w:code="9"/>
      <w:pgMar w:top="720" w:right="720" w:bottom="720" w:left="720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DD" w:rsidRDefault="00F673DD" w:rsidP="002A1CFB">
      <w:r>
        <w:separator/>
      </w:r>
    </w:p>
  </w:endnote>
  <w:endnote w:type="continuationSeparator" w:id="1">
    <w:p w:rsidR="00F673DD" w:rsidRDefault="00F673DD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01"/>
      <w:docPartObj>
        <w:docPartGallery w:val="Page Numbers (Bottom of Page)"/>
        <w:docPartUnique/>
      </w:docPartObj>
    </w:sdtPr>
    <w:sdtContent>
      <w:p w:rsidR="004A2AA1" w:rsidRDefault="00990801">
        <w:pPr>
          <w:pStyle w:val="ab"/>
          <w:jc w:val="center"/>
        </w:pPr>
        <w:fldSimple w:instr=" PAGE   \* MERGEFORMAT ">
          <w:r w:rsidR="00047FD8">
            <w:rPr>
              <w:noProof/>
            </w:rPr>
            <w:t>2</w:t>
          </w:r>
        </w:fldSimple>
      </w:p>
    </w:sdtContent>
  </w:sdt>
  <w:p w:rsidR="004A2AA1" w:rsidRDefault="004A2A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DD" w:rsidRDefault="00F673DD" w:rsidP="002A1CFB">
      <w:r>
        <w:separator/>
      </w:r>
    </w:p>
  </w:footnote>
  <w:footnote w:type="continuationSeparator" w:id="1">
    <w:p w:rsidR="00F673DD" w:rsidRDefault="00F673DD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6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5"/>
  </w:num>
  <w:num w:numId="7">
    <w:abstractNumId w:val="22"/>
  </w:num>
  <w:num w:numId="8">
    <w:abstractNumId w:val="20"/>
  </w:num>
  <w:num w:numId="9">
    <w:abstractNumId w:val="11"/>
  </w:num>
  <w:num w:numId="10">
    <w:abstractNumId w:val="21"/>
  </w:num>
  <w:num w:numId="11">
    <w:abstractNumId w:val="12"/>
  </w:num>
  <w:num w:numId="12">
    <w:abstractNumId w:val="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2"/>
  </w:num>
  <w:num w:numId="26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47FD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3FF7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83EC9"/>
    <w:rsid w:val="001E06E4"/>
    <w:rsid w:val="00211325"/>
    <w:rsid w:val="002355D4"/>
    <w:rsid w:val="002460CD"/>
    <w:rsid w:val="0025036E"/>
    <w:rsid w:val="00251929"/>
    <w:rsid w:val="00260860"/>
    <w:rsid w:val="0026532A"/>
    <w:rsid w:val="002671BA"/>
    <w:rsid w:val="00267256"/>
    <w:rsid w:val="0027756D"/>
    <w:rsid w:val="002940F3"/>
    <w:rsid w:val="002A1CFB"/>
    <w:rsid w:val="002A4635"/>
    <w:rsid w:val="002B1F88"/>
    <w:rsid w:val="002C732F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27266"/>
    <w:rsid w:val="00437231"/>
    <w:rsid w:val="00447CFB"/>
    <w:rsid w:val="00461ACA"/>
    <w:rsid w:val="0046226F"/>
    <w:rsid w:val="004874B5"/>
    <w:rsid w:val="00491B8C"/>
    <w:rsid w:val="004A2AA1"/>
    <w:rsid w:val="004F14B3"/>
    <w:rsid w:val="004F39BE"/>
    <w:rsid w:val="00517F9A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59BE"/>
    <w:rsid w:val="005D7B6F"/>
    <w:rsid w:val="0063315E"/>
    <w:rsid w:val="00633672"/>
    <w:rsid w:val="00666C56"/>
    <w:rsid w:val="00687817"/>
    <w:rsid w:val="006A4365"/>
    <w:rsid w:val="006C1945"/>
    <w:rsid w:val="006C1F8F"/>
    <w:rsid w:val="0072249F"/>
    <w:rsid w:val="00747C60"/>
    <w:rsid w:val="00770936"/>
    <w:rsid w:val="0077496F"/>
    <w:rsid w:val="007957F7"/>
    <w:rsid w:val="007A3E36"/>
    <w:rsid w:val="007A5D5B"/>
    <w:rsid w:val="007B3357"/>
    <w:rsid w:val="007C0353"/>
    <w:rsid w:val="007C6E74"/>
    <w:rsid w:val="007E00DF"/>
    <w:rsid w:val="008532E4"/>
    <w:rsid w:val="008676CD"/>
    <w:rsid w:val="00871C32"/>
    <w:rsid w:val="00874640"/>
    <w:rsid w:val="00874F6B"/>
    <w:rsid w:val="008876A8"/>
    <w:rsid w:val="0089221B"/>
    <w:rsid w:val="00893CE7"/>
    <w:rsid w:val="008B487C"/>
    <w:rsid w:val="008C4BB0"/>
    <w:rsid w:val="008D1DFC"/>
    <w:rsid w:val="008D2A2E"/>
    <w:rsid w:val="008F0998"/>
    <w:rsid w:val="008F5D8E"/>
    <w:rsid w:val="0093450F"/>
    <w:rsid w:val="00953DCF"/>
    <w:rsid w:val="00962880"/>
    <w:rsid w:val="00990801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81051"/>
    <w:rsid w:val="00D82975"/>
    <w:rsid w:val="00DC6B43"/>
    <w:rsid w:val="00DC78D9"/>
    <w:rsid w:val="00DD3D3B"/>
    <w:rsid w:val="00DE3F39"/>
    <w:rsid w:val="00E10C0B"/>
    <w:rsid w:val="00E27E8C"/>
    <w:rsid w:val="00E45B6F"/>
    <w:rsid w:val="00E84036"/>
    <w:rsid w:val="00E8406D"/>
    <w:rsid w:val="00E9048A"/>
    <w:rsid w:val="00E9119C"/>
    <w:rsid w:val="00EC6499"/>
    <w:rsid w:val="00ED2DA5"/>
    <w:rsid w:val="00F00C62"/>
    <w:rsid w:val="00F03B71"/>
    <w:rsid w:val="00F500F5"/>
    <w:rsid w:val="00F673DD"/>
    <w:rsid w:val="00F8543B"/>
    <w:rsid w:val="00F87DA4"/>
    <w:rsid w:val="00FB3995"/>
    <w:rsid w:val="00FC24DC"/>
    <w:rsid w:val="00FD2BF5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aliases w:val="Обычный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1917-F15C-4541-8E4E-2758FCA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8</cp:revision>
  <cp:lastPrinted>2017-03-23T09:56:00Z</cp:lastPrinted>
  <dcterms:created xsi:type="dcterms:W3CDTF">2017-03-02T14:54:00Z</dcterms:created>
  <dcterms:modified xsi:type="dcterms:W3CDTF">2017-03-24T11:19:00Z</dcterms:modified>
</cp:coreProperties>
</file>