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9868EB" w:rsidP="00747C60">
      <w:pPr>
        <w:jc w:val="both"/>
        <w:rPr>
          <w:b/>
          <w:sz w:val="28"/>
          <w:szCs w:val="28"/>
        </w:rPr>
      </w:pPr>
      <w:r w:rsidRPr="009868EB">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E605BA">
        <w:rPr>
          <w:b/>
          <w:sz w:val="28"/>
          <w:szCs w:val="28"/>
        </w:rPr>
        <w:t>,</w:t>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0F7254">
        <w:rPr>
          <w:sz w:val="32"/>
          <w:szCs w:val="32"/>
        </w:rPr>
        <w:t xml:space="preserve">                      </w:t>
      </w:r>
      <w:r w:rsidR="00AD4F62">
        <w:rPr>
          <w:sz w:val="32"/>
          <w:szCs w:val="32"/>
        </w:rPr>
        <w:t xml:space="preserve">      09 июня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747C60">
        <w:rPr>
          <w:sz w:val="36"/>
        </w:rPr>
        <w:t xml:space="preserve"> </w:t>
      </w:r>
      <w:r w:rsidR="00447CFB">
        <w:rPr>
          <w:sz w:val="32"/>
        </w:rPr>
        <w:t xml:space="preserve">№ </w:t>
      </w:r>
      <w:r w:rsidR="00BF331C">
        <w:rPr>
          <w:sz w:val="32"/>
        </w:rPr>
        <w:t>1</w:t>
      </w:r>
      <w:r w:rsidR="00AD4F62">
        <w:rPr>
          <w:sz w:val="32"/>
        </w:rPr>
        <w:t>2</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09249D" w:rsidRDefault="0009249D" w:rsidP="0009249D">
      <w:pPr>
        <w:pStyle w:val="a7"/>
        <w:jc w:val="center"/>
        <w:rPr>
          <w:b/>
        </w:rPr>
      </w:pPr>
    </w:p>
    <w:p w:rsidR="00AD4F62" w:rsidRPr="003764C0" w:rsidRDefault="00AD4F62" w:rsidP="00AD4F62">
      <w:pPr>
        <w:autoSpaceDE w:val="0"/>
        <w:jc w:val="center"/>
        <w:rPr>
          <w:rFonts w:ascii="Times New Roman CYR" w:eastAsia="Times New Roman CYR" w:hAnsi="Times New Roman CYR" w:cs="Times New Roman CYR"/>
          <w:b/>
          <w:bCs/>
        </w:rPr>
      </w:pPr>
      <w:r w:rsidRPr="003764C0">
        <w:rPr>
          <w:rFonts w:ascii="Times New Roman CYR" w:eastAsia="Times New Roman CYR" w:hAnsi="Times New Roman CYR" w:cs="Times New Roman CYR"/>
          <w:b/>
          <w:bCs/>
        </w:rPr>
        <w:t>АДМИНИСТРАЦИЯ ДРУЖНОГОРСКОГО ГОРОДСКОГО ПОСЕЛЕНИЯ</w:t>
      </w:r>
    </w:p>
    <w:p w:rsidR="00AD4F62" w:rsidRPr="003764C0" w:rsidRDefault="00AD4F62" w:rsidP="00AD4F62">
      <w:pPr>
        <w:autoSpaceDE w:val="0"/>
        <w:jc w:val="center"/>
        <w:rPr>
          <w:rFonts w:ascii="Times New Roman CYR" w:eastAsia="Times New Roman CYR" w:hAnsi="Times New Roman CYR" w:cs="Times New Roman CYR"/>
          <w:b/>
          <w:bCs/>
        </w:rPr>
      </w:pPr>
      <w:r w:rsidRPr="003764C0">
        <w:rPr>
          <w:rFonts w:ascii="Times New Roman CYR" w:eastAsia="Times New Roman CYR" w:hAnsi="Times New Roman CYR" w:cs="Times New Roman CYR"/>
          <w:b/>
          <w:bCs/>
        </w:rPr>
        <w:t>ГАТЧИНСКОГО МУНИЦИПАЛЬНОГО РАЙОНА ЛЕНИНГРАДСКОЙ ОБЛАСТИ</w:t>
      </w:r>
    </w:p>
    <w:p w:rsidR="00AD4F62" w:rsidRPr="003764C0" w:rsidRDefault="00AD4F62" w:rsidP="00AD4F62">
      <w:pPr>
        <w:autoSpaceDE w:val="0"/>
        <w:jc w:val="both"/>
        <w:rPr>
          <w:rFonts w:ascii="Times New Roman CYR" w:eastAsia="Times New Roman CYR" w:hAnsi="Times New Roman CYR" w:cs="Times New Roman CYR"/>
        </w:rPr>
      </w:pPr>
    </w:p>
    <w:p w:rsidR="00AD4F62" w:rsidRPr="003764C0" w:rsidRDefault="00AD4F62" w:rsidP="00AD4F62">
      <w:pPr>
        <w:autoSpaceDE w:val="0"/>
        <w:jc w:val="center"/>
        <w:rPr>
          <w:rFonts w:ascii="Times New Roman CYR" w:eastAsia="Times New Roman CYR" w:hAnsi="Times New Roman CYR" w:cs="Times New Roman CYR"/>
          <w:b/>
          <w:bCs/>
        </w:rPr>
      </w:pPr>
      <w:r w:rsidRPr="003764C0">
        <w:rPr>
          <w:rFonts w:ascii="Times New Roman CYR" w:eastAsia="Times New Roman CYR" w:hAnsi="Times New Roman CYR" w:cs="Times New Roman CYR"/>
          <w:b/>
          <w:bCs/>
        </w:rPr>
        <w:t>П О С Т А Н О В Л Е Н И Е</w:t>
      </w:r>
    </w:p>
    <w:p w:rsidR="00AD4F62" w:rsidRPr="003764C0" w:rsidRDefault="00AD4F62" w:rsidP="00AD4F62">
      <w:pPr>
        <w:autoSpaceDE w:val="0"/>
        <w:jc w:val="both"/>
        <w:rPr>
          <w:rFonts w:ascii="Times New Roman CYR" w:eastAsia="Times New Roman CYR" w:hAnsi="Times New Roman CYR" w:cs="Times New Roman CYR"/>
          <w:b/>
          <w:bCs/>
        </w:rPr>
      </w:pPr>
    </w:p>
    <w:p w:rsidR="00AD4F62" w:rsidRPr="003764C0" w:rsidRDefault="00AD4F62" w:rsidP="00AD4F62">
      <w:pPr>
        <w:autoSpaceDE w:val="0"/>
        <w:jc w:val="both"/>
        <w:rPr>
          <w:rFonts w:ascii="Times New Roman CYR" w:eastAsia="Times New Roman CYR" w:hAnsi="Times New Roman CYR" w:cs="Times New Roman CYR"/>
          <w:b/>
          <w:bCs/>
        </w:rPr>
      </w:pPr>
      <w:r w:rsidRPr="003764C0">
        <w:rPr>
          <w:rFonts w:ascii="Times New Roman CYR" w:eastAsia="Times New Roman CYR" w:hAnsi="Times New Roman CYR" w:cs="Times New Roman CYR"/>
          <w:b/>
          <w:bCs/>
        </w:rPr>
        <w:t xml:space="preserve">От 09.06.2015  года                                                                                                        </w:t>
      </w:r>
      <w:r>
        <w:rPr>
          <w:rFonts w:ascii="Times New Roman CYR" w:eastAsia="Times New Roman CYR" w:hAnsi="Times New Roman CYR" w:cs="Times New Roman CYR"/>
          <w:b/>
          <w:bCs/>
        </w:rPr>
        <w:t xml:space="preserve">                                                                 </w:t>
      </w:r>
      <w:r w:rsidRPr="003764C0">
        <w:rPr>
          <w:rFonts w:ascii="Times New Roman CYR" w:eastAsia="Times New Roman CYR" w:hAnsi="Times New Roman CYR" w:cs="Times New Roman CYR"/>
          <w:b/>
          <w:bCs/>
        </w:rPr>
        <w:t xml:space="preserve">№ 181   </w:t>
      </w:r>
    </w:p>
    <w:p w:rsidR="00AD4F62" w:rsidRPr="003764C0" w:rsidRDefault="00AD4F62" w:rsidP="00AD4F62">
      <w:pPr>
        <w:autoSpaceDE w:val="0"/>
        <w:jc w:val="both"/>
        <w:rPr>
          <w:rFonts w:ascii="Times New Roman CYR" w:eastAsia="Times New Roman CYR" w:hAnsi="Times New Roman CYR" w:cs="Times New Roman CYR"/>
          <w:b/>
          <w:bCs/>
        </w:rPr>
      </w:pPr>
    </w:p>
    <w:p w:rsidR="00AD4F62" w:rsidRPr="00AD4F62" w:rsidRDefault="00AD4F62" w:rsidP="00AD4F62">
      <w:pPr>
        <w:autoSpaceDE w:val="0"/>
        <w:jc w:val="both"/>
        <w:rPr>
          <w:rFonts w:ascii="Times New Roman CYR" w:eastAsia="Times New Roman CYR" w:hAnsi="Times New Roman CYR" w:cs="Times New Roman CYR"/>
          <w:b/>
        </w:rPr>
      </w:pPr>
      <w:r w:rsidRPr="00AD4F62">
        <w:rPr>
          <w:rFonts w:ascii="Times New Roman CYR" w:eastAsia="Times New Roman CYR" w:hAnsi="Times New Roman CYR" w:cs="Times New Roman CYR"/>
          <w:b/>
        </w:rPr>
        <w:t xml:space="preserve">Об  утверждении средней рыночной стоимости </w:t>
      </w:r>
    </w:p>
    <w:p w:rsidR="00AD4F62" w:rsidRPr="00AD4F62" w:rsidRDefault="00AD4F62" w:rsidP="00AD4F62">
      <w:pPr>
        <w:autoSpaceDE w:val="0"/>
        <w:jc w:val="both"/>
        <w:rPr>
          <w:rFonts w:ascii="Times New Roman CYR" w:eastAsia="Times New Roman CYR" w:hAnsi="Times New Roman CYR" w:cs="Times New Roman CYR"/>
          <w:b/>
        </w:rPr>
      </w:pPr>
      <w:r w:rsidRPr="00AD4F62">
        <w:rPr>
          <w:rFonts w:ascii="Times New Roman CYR" w:eastAsia="Times New Roman CYR" w:hAnsi="Times New Roman CYR" w:cs="Times New Roman CYR"/>
          <w:b/>
        </w:rPr>
        <w:t xml:space="preserve">одного квадратного метра общей площади жилья </w:t>
      </w:r>
    </w:p>
    <w:p w:rsidR="00AD4F62" w:rsidRPr="00AD4F62" w:rsidRDefault="00AD4F62" w:rsidP="00AD4F62">
      <w:pPr>
        <w:autoSpaceDE w:val="0"/>
        <w:jc w:val="both"/>
        <w:rPr>
          <w:rFonts w:ascii="Times New Roman CYR" w:eastAsia="Times New Roman CYR" w:hAnsi="Times New Roman CYR" w:cs="Times New Roman CYR"/>
          <w:b/>
        </w:rPr>
      </w:pPr>
      <w:r w:rsidRPr="00AD4F62">
        <w:rPr>
          <w:rFonts w:ascii="Times New Roman CYR" w:eastAsia="Times New Roman CYR" w:hAnsi="Times New Roman CYR" w:cs="Times New Roman CYR"/>
          <w:b/>
        </w:rPr>
        <w:t xml:space="preserve">по Дружногорскому городскому поселению </w:t>
      </w:r>
    </w:p>
    <w:p w:rsidR="00AD4F62" w:rsidRPr="00AD4F62" w:rsidRDefault="00AD4F62" w:rsidP="00AD4F62">
      <w:pPr>
        <w:autoSpaceDE w:val="0"/>
        <w:jc w:val="both"/>
        <w:rPr>
          <w:rFonts w:ascii="Times New Roman CYR" w:eastAsia="Times New Roman CYR" w:hAnsi="Times New Roman CYR" w:cs="Times New Roman CYR"/>
          <w:b/>
        </w:rPr>
      </w:pPr>
      <w:r w:rsidRPr="00AD4F62">
        <w:rPr>
          <w:rFonts w:ascii="Times New Roman CYR" w:eastAsia="Times New Roman CYR" w:hAnsi="Times New Roman CYR" w:cs="Times New Roman CYR"/>
          <w:b/>
        </w:rPr>
        <w:t>Гатчинского муниципального района на 3 квартал 2015 года</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  </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         В  соответствии с Распоряжением Правительства Ленинградской области от 11 декабря 11.12.2007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от 17.01.2013 года №5, руководствуясь Уставом МО Дружногорское городское поселение, </w:t>
      </w:r>
    </w:p>
    <w:p w:rsidR="00AD4F62" w:rsidRPr="003764C0" w:rsidRDefault="00AD4F62" w:rsidP="00AD4F62">
      <w:pPr>
        <w:autoSpaceDE w:val="0"/>
        <w:jc w:val="both"/>
        <w:rPr>
          <w:rFonts w:ascii="Times New Roman CYR" w:eastAsia="Times New Roman CYR" w:hAnsi="Times New Roman CYR" w:cs="Times New Roman CYR"/>
        </w:rPr>
      </w:pPr>
    </w:p>
    <w:p w:rsidR="00AD4F62" w:rsidRPr="003764C0" w:rsidRDefault="00AD4F62" w:rsidP="00AD4F62">
      <w:pPr>
        <w:autoSpaceDE w:val="0"/>
        <w:jc w:val="both"/>
        <w:rPr>
          <w:rFonts w:ascii="Times New Roman CYR" w:eastAsia="Times New Roman CYR" w:hAnsi="Times New Roman CYR" w:cs="Times New Roman CYR"/>
          <w:b/>
          <w:bCs/>
        </w:rPr>
      </w:pPr>
      <w:r w:rsidRPr="003764C0">
        <w:rPr>
          <w:rFonts w:ascii="Times New Roman CYR" w:eastAsia="Times New Roman CYR" w:hAnsi="Times New Roman CYR" w:cs="Times New Roman CYR"/>
          <w:b/>
          <w:bCs/>
        </w:rPr>
        <w:t xml:space="preserve">ПОСТАНОВЛЯЕТ: </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     </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      1.  Утвердить  среднюю  рыночную  стоимость  одного  квадратного  метра  общей  площади  жилья  по  Дружногорскому  городскому  поселению Гатчинского муниципального района  для расчета размера субсидий, предоставляемых за счет средств областного и местного бюджетов на приобретение (строительство) жилья на 3  квартал  2015  года  в  размере 46 839 (сорок шесть тысяч восемьсот тридцать девять)  рублей.</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       2.  </w:t>
      </w:r>
      <w:r w:rsidRPr="003764C0">
        <w:t>Настоящее постановление вступает в силу после официального опубликования.</w:t>
      </w:r>
    </w:p>
    <w:p w:rsidR="00AD4F62" w:rsidRPr="003764C0" w:rsidRDefault="00AD4F62" w:rsidP="00AD4F62">
      <w:pPr>
        <w:autoSpaceDE w:val="0"/>
        <w:jc w:val="both"/>
        <w:rPr>
          <w:rFonts w:ascii="Times New Roman CYR" w:eastAsia="Times New Roman CYR" w:hAnsi="Times New Roman CYR" w:cs="Times New Roman CYR"/>
        </w:rPr>
      </w:pPr>
    </w:p>
    <w:p w:rsidR="00AD4F62" w:rsidRPr="003764C0" w:rsidRDefault="00AD4F62" w:rsidP="00AD4F62">
      <w:pPr>
        <w:autoSpaceDE w:val="0"/>
        <w:jc w:val="both"/>
        <w:rPr>
          <w:rFonts w:ascii="Times New Roman CYR" w:eastAsia="Times New Roman CYR" w:hAnsi="Times New Roman CYR" w:cs="Times New Roman CYR"/>
        </w:rPr>
      </w:pP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Глава  администрации</w:t>
      </w:r>
    </w:p>
    <w:p w:rsidR="00AD4F62" w:rsidRPr="003764C0" w:rsidRDefault="00AD4F62" w:rsidP="00AD4F62">
      <w:pPr>
        <w:autoSpaceDE w:val="0"/>
        <w:jc w:val="both"/>
        <w:rPr>
          <w:rFonts w:ascii="Times New Roman CYR" w:eastAsia="Times New Roman CYR" w:hAnsi="Times New Roman CYR" w:cs="Times New Roman CYR"/>
        </w:rPr>
      </w:pPr>
      <w:r w:rsidRPr="003764C0">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3764C0">
        <w:rPr>
          <w:rFonts w:ascii="Times New Roman CYR" w:eastAsia="Times New Roman CYR" w:hAnsi="Times New Roman CYR" w:cs="Times New Roman CYR"/>
        </w:rPr>
        <w:t>В.В. Володкович</w:t>
      </w:r>
    </w:p>
    <w:p w:rsidR="006E734F" w:rsidRDefault="006E734F" w:rsidP="00B475BD">
      <w:pPr>
        <w:jc w:val="center"/>
        <w:rPr>
          <w:b/>
        </w:rPr>
      </w:pPr>
    </w:p>
    <w:sectPr w:rsidR="006E734F"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ED" w:rsidRDefault="004D5BED" w:rsidP="002A1CFB">
      <w:r>
        <w:separator/>
      </w:r>
    </w:p>
  </w:endnote>
  <w:endnote w:type="continuationSeparator" w:id="1">
    <w:p w:rsidR="004D5BED" w:rsidRDefault="004D5BED"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75099E" w:rsidRDefault="009868EB" w:rsidP="002A1CFB">
        <w:pPr>
          <w:pStyle w:val="ab"/>
        </w:pPr>
        <w:fldSimple w:instr=" PAGE   \* MERGEFORMAT ">
          <w:r w:rsidR="00AD4F62">
            <w:rPr>
              <w:noProof/>
            </w:rPr>
            <w:t>3</w:t>
          </w:r>
        </w:fldSimple>
      </w:p>
    </w:sdtContent>
  </w:sdt>
  <w:p w:rsidR="0075099E" w:rsidRDefault="0075099E"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ED" w:rsidRDefault="004D5BED" w:rsidP="002A1CFB">
      <w:r>
        <w:separator/>
      </w:r>
    </w:p>
  </w:footnote>
  <w:footnote w:type="continuationSeparator" w:id="1">
    <w:p w:rsidR="004D5BED" w:rsidRDefault="004D5BED"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9E" w:rsidRPr="00F87DA4" w:rsidRDefault="0075099E" w:rsidP="002A1CFB">
    <w:pPr>
      <w:pStyle w:val="a9"/>
    </w:pPr>
    <w:r w:rsidRPr="00F87DA4">
      <w:t xml:space="preserve">ОФИЦИАЛЬНЫЙ ВЕСТНИК  Дружногорского городского поселения                                   </w:t>
    </w:r>
    <w:r>
      <w:t xml:space="preserve">                                   </w:t>
    </w:r>
    <w:r w:rsidR="00BF331C">
      <w:t xml:space="preserve">     </w:t>
    </w:r>
    <w:r>
      <w:t xml:space="preserve">  29 </w:t>
    </w:r>
    <w:r w:rsidR="00BF331C">
      <w:t>мая 2015 г. № 11</w:t>
    </w:r>
  </w:p>
  <w:p w:rsidR="0075099E" w:rsidRPr="00F87DA4" w:rsidRDefault="0075099E"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7">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1DD2297"/>
    <w:multiLevelType w:val="singleLevel"/>
    <w:tmpl w:val="7AD60056"/>
    <w:lvl w:ilvl="0">
      <w:start w:val="1"/>
      <w:numFmt w:val="decimal"/>
      <w:lvlText w:val="%1."/>
      <w:legacy w:legacy="1" w:legacySpace="0" w:legacyIndent="262"/>
      <w:lvlJc w:val="left"/>
      <w:rPr>
        <w:rFonts w:ascii="Times New Roman" w:hAnsi="Times New Roman" w:cs="Times New Roman" w:hint="default"/>
      </w:rPr>
    </w:lvl>
  </w:abstractNum>
  <w:abstractNum w:abstractNumId="1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D7C0EFF"/>
    <w:multiLevelType w:val="hybridMultilevel"/>
    <w:tmpl w:val="CE9233DC"/>
    <w:lvl w:ilvl="0" w:tplc="5594A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1127803"/>
    <w:multiLevelType w:val="singleLevel"/>
    <w:tmpl w:val="AB66DB5A"/>
    <w:lvl w:ilvl="0">
      <w:start w:val="1"/>
      <w:numFmt w:val="decimal"/>
      <w:lvlText w:val="%1."/>
      <w:legacy w:legacy="1" w:legacySpace="0" w:legacyIndent="264"/>
      <w:lvlJc w:val="left"/>
      <w:rPr>
        <w:rFonts w:ascii="Times New Roman" w:hAnsi="Times New Roman" w:cs="Times New Roman" w:hint="default"/>
      </w:rPr>
    </w:lvl>
  </w:abstractNum>
  <w:abstractNum w:abstractNumId="18">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8A16015"/>
    <w:multiLevelType w:val="hybridMultilevel"/>
    <w:tmpl w:val="E3386B58"/>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EE75228"/>
    <w:multiLevelType w:val="singleLevel"/>
    <w:tmpl w:val="FDE01950"/>
    <w:lvl w:ilvl="0">
      <w:start w:val="5"/>
      <w:numFmt w:val="decimal"/>
      <w:lvlText w:val="%1."/>
      <w:legacy w:legacy="1" w:legacySpace="0" w:legacyIndent="267"/>
      <w:lvlJc w:val="left"/>
      <w:rPr>
        <w:rFonts w:ascii="Times New Roman" w:hAnsi="Times New Roman" w:cs="Times New Roman" w:hint="default"/>
      </w:rPr>
    </w:lvl>
  </w:abstractNum>
  <w:abstractNum w:abstractNumId="2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6"/>
  </w:num>
  <w:num w:numId="4">
    <w:abstractNumId w:val="14"/>
  </w:num>
  <w:num w:numId="5">
    <w:abstractNumId w:val="23"/>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22"/>
  </w:num>
  <w:num w:numId="12">
    <w:abstractNumId w:val="15"/>
  </w:num>
  <w:num w:numId="13">
    <w:abstractNumId w:val="2"/>
  </w:num>
  <w:num w:numId="14">
    <w:abstractNumId w:val="10"/>
  </w:num>
  <w:num w:numId="15">
    <w:abstractNumId w:val="18"/>
  </w:num>
  <w:num w:numId="16">
    <w:abstractNumId w:val="7"/>
  </w:num>
  <w:num w:numId="17">
    <w:abstractNumId w:val="8"/>
  </w:num>
  <w:num w:numId="18">
    <w:abstractNumId w:val="3"/>
  </w:num>
  <w:num w:numId="19">
    <w:abstractNumId w:val="4"/>
  </w:num>
  <w:num w:numId="20">
    <w:abstractNumId w:val="25"/>
  </w:num>
  <w:num w:numId="21">
    <w:abstractNumId w:val="12"/>
  </w:num>
  <w:num w:numId="22">
    <w:abstractNumId w:val="20"/>
  </w:num>
  <w:num w:numId="23">
    <w:abstractNumId w:val="6"/>
  </w:num>
  <w:num w:numId="24">
    <w:abstractNumId w:val="27"/>
  </w:num>
  <w:num w:numId="25">
    <w:abstractNumId w:val="21"/>
  </w:num>
  <w:num w:numId="26">
    <w:abstractNumId w:val="16"/>
  </w:num>
  <w:num w:numId="27">
    <w:abstractNumId w:val="13"/>
  </w:num>
  <w:num w:numId="28">
    <w:abstractNumId w:val="19"/>
  </w:num>
  <w:num w:numId="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4">
    <w:abstractNumId w:val="24"/>
  </w:num>
  <w:num w:numId="35">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1BD5"/>
    <w:rsid w:val="000625DC"/>
    <w:rsid w:val="00082720"/>
    <w:rsid w:val="0009249D"/>
    <w:rsid w:val="0009665F"/>
    <w:rsid w:val="000C5602"/>
    <w:rsid w:val="000E4607"/>
    <w:rsid w:val="000F7254"/>
    <w:rsid w:val="0012611C"/>
    <w:rsid w:val="00132FCF"/>
    <w:rsid w:val="00164A8F"/>
    <w:rsid w:val="001D5E6B"/>
    <w:rsid w:val="001E06E4"/>
    <w:rsid w:val="00223F5B"/>
    <w:rsid w:val="002355D4"/>
    <w:rsid w:val="0024070C"/>
    <w:rsid w:val="00247601"/>
    <w:rsid w:val="002940F3"/>
    <w:rsid w:val="002A1CFB"/>
    <w:rsid w:val="0033458E"/>
    <w:rsid w:val="00346C30"/>
    <w:rsid w:val="003B1DF9"/>
    <w:rsid w:val="003D68B5"/>
    <w:rsid w:val="003F24C0"/>
    <w:rsid w:val="003F4130"/>
    <w:rsid w:val="003F5846"/>
    <w:rsid w:val="0040797B"/>
    <w:rsid w:val="00414694"/>
    <w:rsid w:val="00447CFB"/>
    <w:rsid w:val="00461ACA"/>
    <w:rsid w:val="004874B5"/>
    <w:rsid w:val="004C639E"/>
    <w:rsid w:val="004D5BED"/>
    <w:rsid w:val="005326B2"/>
    <w:rsid w:val="00543210"/>
    <w:rsid w:val="005461CA"/>
    <w:rsid w:val="005474F5"/>
    <w:rsid w:val="00573D89"/>
    <w:rsid w:val="00584720"/>
    <w:rsid w:val="00585FE6"/>
    <w:rsid w:val="00587F04"/>
    <w:rsid w:val="005D7B6F"/>
    <w:rsid w:val="0063315E"/>
    <w:rsid w:val="00633672"/>
    <w:rsid w:val="006345CC"/>
    <w:rsid w:val="006C1945"/>
    <w:rsid w:val="006C1F8F"/>
    <w:rsid w:val="006D0922"/>
    <w:rsid w:val="006E734F"/>
    <w:rsid w:val="007333EF"/>
    <w:rsid w:val="00747C60"/>
    <w:rsid w:val="0075099E"/>
    <w:rsid w:val="00770936"/>
    <w:rsid w:val="007A3E36"/>
    <w:rsid w:val="007B3357"/>
    <w:rsid w:val="007E34CB"/>
    <w:rsid w:val="007E3B13"/>
    <w:rsid w:val="00811EA1"/>
    <w:rsid w:val="00874F6B"/>
    <w:rsid w:val="0089221B"/>
    <w:rsid w:val="00893CE7"/>
    <w:rsid w:val="008B487C"/>
    <w:rsid w:val="008C4BB0"/>
    <w:rsid w:val="008F5D8E"/>
    <w:rsid w:val="008F7D77"/>
    <w:rsid w:val="00923344"/>
    <w:rsid w:val="00950C4D"/>
    <w:rsid w:val="00962880"/>
    <w:rsid w:val="009868EB"/>
    <w:rsid w:val="00991778"/>
    <w:rsid w:val="009D39B8"/>
    <w:rsid w:val="009E1D90"/>
    <w:rsid w:val="00A107F2"/>
    <w:rsid w:val="00A40698"/>
    <w:rsid w:val="00A52999"/>
    <w:rsid w:val="00A62C33"/>
    <w:rsid w:val="00A7581A"/>
    <w:rsid w:val="00A94F19"/>
    <w:rsid w:val="00A95C6C"/>
    <w:rsid w:val="00AA75DD"/>
    <w:rsid w:val="00AC6C8F"/>
    <w:rsid w:val="00AD0817"/>
    <w:rsid w:val="00AD4F62"/>
    <w:rsid w:val="00AE11E2"/>
    <w:rsid w:val="00AE1F84"/>
    <w:rsid w:val="00AE6EB3"/>
    <w:rsid w:val="00AE7543"/>
    <w:rsid w:val="00AF0348"/>
    <w:rsid w:val="00AF4C92"/>
    <w:rsid w:val="00B02CD9"/>
    <w:rsid w:val="00B475BD"/>
    <w:rsid w:val="00B5022B"/>
    <w:rsid w:val="00B623C8"/>
    <w:rsid w:val="00B92F14"/>
    <w:rsid w:val="00BC1415"/>
    <w:rsid w:val="00BF331C"/>
    <w:rsid w:val="00BF732F"/>
    <w:rsid w:val="00C27EF1"/>
    <w:rsid w:val="00CA5947"/>
    <w:rsid w:val="00CB26CA"/>
    <w:rsid w:val="00CC094B"/>
    <w:rsid w:val="00DC78D9"/>
    <w:rsid w:val="00DE6256"/>
    <w:rsid w:val="00E11675"/>
    <w:rsid w:val="00E37D5B"/>
    <w:rsid w:val="00E605BA"/>
    <w:rsid w:val="00E9048A"/>
    <w:rsid w:val="00E9119C"/>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5">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6">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2">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8">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
    <w:rsid w:val="00BF331C"/>
    <w:pPr>
      <w:widowControl w:val="0"/>
      <w:autoSpaceDE w:val="0"/>
      <w:autoSpaceDN w:val="0"/>
      <w:adjustRightInd w:val="0"/>
      <w:jc w:val="both"/>
    </w:pPr>
    <w:rPr>
      <w:sz w:val="24"/>
      <w:szCs w:val="24"/>
    </w:rPr>
  </w:style>
  <w:style w:type="paragraph" w:customStyle="1" w:styleId="Style4">
    <w:name w:val="Style4"/>
    <w:basedOn w:val="a"/>
    <w:rsid w:val="00BF331C"/>
    <w:pPr>
      <w:widowControl w:val="0"/>
      <w:autoSpaceDE w:val="0"/>
      <w:autoSpaceDN w:val="0"/>
      <w:adjustRightInd w:val="0"/>
      <w:spacing w:line="310" w:lineRule="exact"/>
    </w:pPr>
    <w:rPr>
      <w:sz w:val="24"/>
      <w:szCs w:val="24"/>
    </w:rPr>
  </w:style>
  <w:style w:type="paragraph" w:customStyle="1" w:styleId="Style8">
    <w:name w:val="Style8"/>
    <w:basedOn w:val="a"/>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
    <w:rsid w:val="00BF331C"/>
    <w:pPr>
      <w:widowControl w:val="0"/>
      <w:autoSpaceDE w:val="0"/>
      <w:autoSpaceDN w:val="0"/>
      <w:adjustRightInd w:val="0"/>
      <w:spacing w:line="266" w:lineRule="exact"/>
    </w:pPr>
    <w:rPr>
      <w:sz w:val="24"/>
      <w:szCs w:val="24"/>
    </w:rPr>
  </w:style>
  <w:style w:type="paragraph" w:customStyle="1" w:styleId="Style11">
    <w:name w:val="Style11"/>
    <w:basedOn w:val="a"/>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6</cp:revision>
  <cp:lastPrinted>2015-07-13T06:29:00Z</cp:lastPrinted>
  <dcterms:created xsi:type="dcterms:W3CDTF">2015-03-19T18:44:00Z</dcterms:created>
  <dcterms:modified xsi:type="dcterms:W3CDTF">2015-07-13T06:29:00Z</dcterms:modified>
</cp:coreProperties>
</file>