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044AA4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r w:rsidR="007236D9">
        <w:rPr>
          <w:rFonts w:ascii="Times New Roman" w:hAnsi="Times New Roman" w:cs="Times New Roman"/>
          <w:b/>
          <w:sz w:val="30"/>
          <w:szCs w:val="32"/>
        </w:rPr>
        <w:t xml:space="preserve"> Гатчинс</w:t>
      </w:r>
      <w:r w:rsidR="00543842">
        <w:rPr>
          <w:rFonts w:ascii="Times New Roman" w:hAnsi="Times New Roman" w:cs="Times New Roman"/>
          <w:b/>
          <w:sz w:val="30"/>
          <w:szCs w:val="32"/>
        </w:rPr>
        <w:t xml:space="preserve">кий и </w:t>
      </w:r>
      <w:proofErr w:type="spellStart"/>
      <w:r w:rsidR="00543842">
        <w:rPr>
          <w:rFonts w:ascii="Times New Roman" w:hAnsi="Times New Roman" w:cs="Times New Roman"/>
          <w:b/>
          <w:sz w:val="30"/>
          <w:szCs w:val="32"/>
        </w:rPr>
        <w:t>Лужский</w:t>
      </w:r>
      <w:proofErr w:type="spellEnd"/>
      <w:r w:rsidR="00543842">
        <w:rPr>
          <w:rFonts w:ascii="Times New Roman" w:hAnsi="Times New Roman" w:cs="Times New Roman"/>
          <w:b/>
          <w:sz w:val="30"/>
          <w:szCs w:val="32"/>
        </w:rPr>
        <w:t xml:space="preserve"> муниципальные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район</w:t>
      </w:r>
      <w:r w:rsidR="00543842">
        <w:rPr>
          <w:rFonts w:ascii="Times New Roman" w:hAnsi="Times New Roman" w:cs="Times New Roman"/>
          <w:b/>
          <w:sz w:val="30"/>
          <w:szCs w:val="32"/>
        </w:rPr>
        <w:t>ы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E62D05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321D5">
        <w:rPr>
          <w:rFonts w:ascii="Times New Roman" w:hAnsi="Times New Roman" w:cs="Times New Roman"/>
          <w:sz w:val="28"/>
          <w:szCs w:val="28"/>
        </w:rPr>
        <w:t xml:space="preserve">1-3 </w:t>
      </w:r>
      <w:bookmarkStart w:id="0" w:name="_GoBack"/>
      <w:bookmarkEnd w:id="0"/>
      <w:r w:rsidR="008321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543842" w:rsidRPr="00543842">
        <w:rPr>
          <w:rFonts w:ascii="Times New Roman" w:hAnsi="Times New Roman" w:cs="Times New Roman"/>
          <w:sz w:val="28"/>
          <w:szCs w:val="28"/>
        </w:rPr>
        <w:t>(эксплуатаци</w:t>
      </w:r>
      <w:r w:rsidR="00543842">
        <w:rPr>
          <w:rFonts w:ascii="Times New Roman" w:hAnsi="Times New Roman" w:cs="Times New Roman"/>
          <w:sz w:val="28"/>
          <w:szCs w:val="28"/>
        </w:rPr>
        <w:t>и</w:t>
      </w:r>
      <w:r w:rsidR="00543842" w:rsidRPr="00543842">
        <w:rPr>
          <w:rFonts w:ascii="Times New Roman" w:hAnsi="Times New Roman" w:cs="Times New Roman"/>
          <w:sz w:val="28"/>
          <w:szCs w:val="28"/>
        </w:rPr>
        <w:t xml:space="preserve">) линейного объекта «Газопровод Дружная Горка – Луга давлением 1,2 Мпа Ленинградская область» на территории Гатчинского и </w:t>
      </w:r>
      <w:proofErr w:type="spellStart"/>
      <w:r w:rsidR="00543842" w:rsidRPr="0054384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543842" w:rsidRPr="00543842">
        <w:rPr>
          <w:rFonts w:ascii="Times New Roman" w:hAnsi="Times New Roman" w:cs="Times New Roman"/>
          <w:sz w:val="28"/>
          <w:szCs w:val="28"/>
        </w:rPr>
        <w:t xml:space="preserve"> районов Ленинградской области</w:t>
      </w:r>
      <w:r w:rsidR="00543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</w:t>
      </w:r>
      <w:r w:rsidRPr="00C627FA">
        <w:rPr>
          <w:rFonts w:ascii="Times New Roman" w:hAnsi="Times New Roman" w:cs="Times New Roman"/>
          <w:sz w:val="28"/>
          <w:szCs w:val="28"/>
        </w:rPr>
        <w:t xml:space="preserve">сервитута 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543842">
        <w:rPr>
          <w:rFonts w:ascii="Times New Roman" w:hAnsi="Times New Roman" w:cs="Times New Roman"/>
          <w:sz w:val="28"/>
          <w:szCs w:val="28"/>
        </w:rPr>
        <w:t>, указанных в приложении 1.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543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27FA" w:rsidRPr="00C627FA" w:rsidRDefault="00543842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  <w:lang w:bidi="ru-RU"/>
        </w:rPr>
        <w:t>О</w:t>
      </w:r>
      <w:r w:rsidRPr="00543842">
        <w:rPr>
          <w:rFonts w:ascii="Times New Roman" w:hAnsi="Times New Roman" w:cs="Times New Roman"/>
          <w:color w:val="auto"/>
          <w:lang w:bidi="ru-RU"/>
        </w:rPr>
        <w:t xml:space="preserve">бъект «Газопровод Дружная Горка – Луга давлением 1,2 Мпа Ленинградская область» </w:t>
      </w:r>
      <w:r w:rsidR="00F05929">
        <w:rPr>
          <w:rFonts w:ascii="Times New Roman" w:hAnsi="Times New Roman" w:cs="Times New Roman"/>
          <w:color w:val="auto"/>
          <w:lang w:bidi="ru-RU"/>
        </w:rPr>
        <w:t xml:space="preserve"> </w:t>
      </w:r>
      <w:r w:rsidR="00C627FA" w:rsidRPr="00C627FA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7236D9">
        <w:rPr>
          <w:rFonts w:ascii="Times New Roman" w:hAnsi="Times New Roman" w:cs="Times New Roman"/>
          <w:color w:val="auto"/>
          <w:lang w:bidi="ru-RU"/>
        </w:rPr>
        <w:t>в составе объекта «Газораспределительная сеть ГРС «</w:t>
      </w:r>
      <w:proofErr w:type="spellStart"/>
      <w:r w:rsidR="007236D9">
        <w:rPr>
          <w:rFonts w:ascii="Times New Roman" w:hAnsi="Times New Roman" w:cs="Times New Roman"/>
          <w:color w:val="auto"/>
          <w:lang w:bidi="ru-RU"/>
        </w:rPr>
        <w:t>Суйда</w:t>
      </w:r>
      <w:proofErr w:type="spellEnd"/>
      <w:r w:rsidR="007236D9">
        <w:rPr>
          <w:rFonts w:ascii="Times New Roman" w:hAnsi="Times New Roman" w:cs="Times New Roman"/>
          <w:color w:val="auto"/>
          <w:lang w:bidi="ru-RU"/>
        </w:rPr>
        <w:t xml:space="preserve">» </w:t>
      </w:r>
      <w:r w:rsidR="00C627FA" w:rsidRPr="00C627FA">
        <w:rPr>
          <w:rFonts w:ascii="Times New Roman" w:hAnsi="Times New Roman" w:cs="Times New Roman"/>
          <w:color w:val="auto"/>
          <w:lang w:bidi="ru-RU"/>
        </w:rPr>
        <w:t xml:space="preserve">на картах </w:t>
      </w:r>
      <w:r w:rsidR="007236D9">
        <w:rPr>
          <w:rFonts w:ascii="Times New Roman" w:hAnsi="Times New Roman" w:cs="Times New Roman"/>
          <w:color w:val="auto"/>
          <w:lang w:bidi="ru-RU"/>
        </w:rPr>
        <w:t xml:space="preserve">планируемого размещения объектов регионального значения и </w:t>
      </w:r>
      <w:r w:rsidR="00C627FA" w:rsidRPr="00C627FA">
        <w:rPr>
          <w:rFonts w:ascii="Times New Roman" w:hAnsi="Times New Roman" w:cs="Times New Roman"/>
          <w:color w:val="auto"/>
          <w:lang w:bidi="ru-RU"/>
        </w:rPr>
        <w:t>материал</w:t>
      </w:r>
      <w:r w:rsidR="007236D9">
        <w:rPr>
          <w:rFonts w:ascii="Times New Roman" w:hAnsi="Times New Roman" w:cs="Times New Roman"/>
          <w:color w:val="auto"/>
          <w:lang w:bidi="ru-RU"/>
        </w:rPr>
        <w:t>ах</w:t>
      </w:r>
      <w:r w:rsidR="00C627FA" w:rsidRPr="00C627FA">
        <w:rPr>
          <w:rFonts w:ascii="Times New Roman" w:hAnsi="Times New Roman" w:cs="Times New Roman"/>
          <w:color w:val="auto"/>
          <w:lang w:bidi="ru-RU"/>
        </w:rPr>
        <w:t xml:space="preserve"> по обоснованию </w:t>
      </w:r>
      <w:r w:rsidR="007236D9">
        <w:rPr>
          <w:rFonts w:ascii="Times New Roman" w:hAnsi="Times New Roman" w:cs="Times New Roman"/>
          <w:color w:val="auto"/>
          <w:lang w:bidi="ru-RU"/>
        </w:rPr>
        <w:t xml:space="preserve"> в </w:t>
      </w:r>
      <w:r w:rsidR="00C627FA" w:rsidRPr="00C627FA">
        <w:rPr>
          <w:rFonts w:ascii="Times New Roman" w:hAnsi="Times New Roman" w:cs="Times New Roman"/>
          <w:color w:val="auto"/>
          <w:lang w:bidi="ru-RU"/>
        </w:rPr>
        <w:t>схем</w:t>
      </w:r>
      <w:r w:rsidR="007236D9">
        <w:rPr>
          <w:rFonts w:ascii="Times New Roman" w:hAnsi="Times New Roman" w:cs="Times New Roman"/>
          <w:color w:val="auto"/>
          <w:lang w:bidi="ru-RU"/>
        </w:rPr>
        <w:t>е</w:t>
      </w:r>
      <w:r w:rsidR="00C627FA" w:rsidRPr="00C627FA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области, утвержденной постановлением Правительства Ленинградск</w:t>
      </w:r>
      <w:r w:rsidR="007236D9">
        <w:rPr>
          <w:rFonts w:ascii="Times New Roman" w:hAnsi="Times New Roman" w:cs="Times New Roman"/>
          <w:color w:val="auto"/>
          <w:lang w:bidi="ru-RU"/>
        </w:rPr>
        <w:t>ой области от 29.12.2012 № 460.</w:t>
      </w:r>
      <w:proofErr w:type="gramEnd"/>
      <w:r w:rsidR="0066064E">
        <w:rPr>
          <w:rFonts w:ascii="Times New Roman" w:hAnsi="Times New Roman" w:cs="Times New Roman"/>
          <w:color w:val="auto"/>
          <w:lang w:bidi="ru-RU"/>
        </w:rPr>
        <w:t xml:space="preserve"> Схема территориального планирования Ленинградской области размещена на сайте комитета градостроительной политики Ленинградской области (</w:t>
      </w:r>
      <w:r w:rsidR="0066064E" w:rsidRPr="0066064E">
        <w:rPr>
          <w:rFonts w:ascii="Times New Roman" w:hAnsi="Times New Roman" w:cs="Times New Roman"/>
          <w:color w:val="auto"/>
          <w:lang w:bidi="ru-RU"/>
        </w:rPr>
        <w:t>http://arch.lenobl.ru</w:t>
      </w:r>
      <w:r w:rsidR="0066064E">
        <w:rPr>
          <w:rFonts w:ascii="Times New Roman" w:hAnsi="Times New Roman" w:cs="Times New Roman"/>
          <w:color w:val="auto"/>
          <w:lang w:bidi="ru-RU"/>
        </w:rPr>
        <w:t>).</w:t>
      </w:r>
    </w:p>
    <w:p w:rsidR="00557472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прилагаемой к нему схемой проектных 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C627F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15CB6">
        <w:rPr>
          <w:rFonts w:ascii="Times New Roman" w:hAnsi="Times New Roman" w:cs="Times New Roman"/>
          <w:sz w:val="28"/>
          <w:szCs w:val="28"/>
        </w:rPr>
        <w:t xml:space="preserve">: 191124, Санкт-Петербург, ул. </w:t>
      </w:r>
      <w:proofErr w:type="spellStart"/>
      <w:r w:rsidR="00B15CB6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B15CB6">
        <w:rPr>
          <w:rFonts w:ascii="Times New Roman" w:hAnsi="Times New Roman" w:cs="Times New Roman"/>
          <w:sz w:val="28"/>
          <w:szCs w:val="28"/>
        </w:rPr>
        <w:t xml:space="preserve">, д. 6, лит. А, </w:t>
      </w:r>
      <w:proofErr w:type="spellStart"/>
      <w:r w:rsidR="00B15C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15CB6">
        <w:rPr>
          <w:rFonts w:ascii="Times New Roman" w:hAnsi="Times New Roman" w:cs="Times New Roman"/>
          <w:sz w:val="28"/>
          <w:szCs w:val="28"/>
        </w:rPr>
        <w:t>. 211.</w:t>
      </w:r>
      <w:r w:rsidR="00557472" w:rsidRPr="00557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А).</w:t>
      </w:r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D05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официальном сайте Ленинградского областного комитета по управлению государственным имуществом (</w:t>
      </w:r>
      <w:hyperlink r:id="rId5" w:history="1">
        <w:r w:rsidRPr="00044AA4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 и администраци</w:t>
      </w:r>
      <w:r w:rsidR="00543842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760">
        <w:rPr>
          <w:rFonts w:ascii="Times New Roman" w:eastAsia="Calibri" w:hAnsi="Times New Roman" w:cs="Times New Roman"/>
          <w:sz w:val="28"/>
          <w:szCs w:val="28"/>
        </w:rPr>
        <w:t xml:space="preserve">МО «Гатчинский муниципальный район» Ленинградской области </w:t>
      </w:r>
      <w:r w:rsidR="00390760" w:rsidRPr="00581546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="00390760" w:rsidRPr="00581546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http://www.radm.gtn.ru</w:t>
        </w:r>
      </w:hyperlink>
      <w:r w:rsidR="00390760" w:rsidRPr="0058154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81546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581546">
        <w:rPr>
          <w:rFonts w:ascii="Times New Roman" w:eastAsia="Calibri" w:hAnsi="Times New Roman" w:cs="Times New Roman"/>
          <w:sz w:val="28"/>
          <w:szCs w:val="28"/>
        </w:rPr>
        <w:t>Дружногорское</w:t>
      </w:r>
      <w:proofErr w:type="spellEnd"/>
      <w:r w:rsidR="00F05929" w:rsidRPr="00F05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929" w:rsidRPr="00B00014">
        <w:rPr>
          <w:rFonts w:ascii="Times New Roman" w:eastAsia="Calibri" w:hAnsi="Times New Roman" w:cs="Times New Roman"/>
          <w:sz w:val="28"/>
          <w:szCs w:val="28"/>
        </w:rPr>
        <w:t>городское поселение»</w:t>
      </w:r>
      <w:r w:rsidR="00581546" w:rsidRPr="00B00014">
        <w:rPr>
          <w:rFonts w:ascii="Times New Roman" w:eastAsia="Calibri" w:hAnsi="Times New Roman" w:cs="Times New Roman"/>
          <w:sz w:val="28"/>
          <w:szCs w:val="28"/>
        </w:rPr>
        <w:t xml:space="preserve"> Гатчинского муниципального района Ленинградской области (</w:t>
      </w:r>
      <w:hyperlink r:id="rId7" w:history="1">
        <w:r w:rsidR="00581546" w:rsidRPr="00B0001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http://drgp.ru</w:t>
        </w:r>
      </w:hyperlink>
      <w:r w:rsidR="00581546" w:rsidRPr="00B00014">
        <w:rPr>
          <w:rFonts w:ascii="Times New Roman" w:eastAsia="Calibri" w:hAnsi="Times New Roman" w:cs="Times New Roman"/>
          <w:sz w:val="28"/>
          <w:szCs w:val="28"/>
        </w:rPr>
        <w:t>)</w:t>
      </w:r>
      <w:r w:rsidR="00F05929" w:rsidRPr="00B00014">
        <w:rPr>
          <w:rFonts w:ascii="Times New Roman" w:eastAsia="Calibri" w:hAnsi="Times New Roman" w:cs="Times New Roman"/>
          <w:sz w:val="28"/>
          <w:szCs w:val="28"/>
        </w:rPr>
        <w:t>,</w:t>
      </w:r>
      <w:r w:rsidR="00581546" w:rsidRPr="00B00014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proofErr w:type="spellStart"/>
      <w:r w:rsidR="00581546" w:rsidRPr="00B00014">
        <w:rPr>
          <w:rFonts w:ascii="Times New Roman" w:eastAsia="Calibri" w:hAnsi="Times New Roman" w:cs="Times New Roman"/>
          <w:sz w:val="28"/>
          <w:szCs w:val="28"/>
        </w:rPr>
        <w:t>Лужский</w:t>
      </w:r>
      <w:proofErr w:type="spellEnd"/>
      <w:r w:rsidR="00581546" w:rsidRPr="00B00014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Ленинградской области (</w:t>
      </w:r>
      <w:hyperlink r:id="rId8" w:history="1">
        <w:r w:rsidR="00581546" w:rsidRPr="00B0001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https://luga.ru</w:t>
        </w:r>
      </w:hyperlink>
      <w:r w:rsidR="00581546" w:rsidRPr="00B00014">
        <w:rPr>
          <w:rFonts w:ascii="Times New Roman" w:eastAsia="Calibri" w:hAnsi="Times New Roman" w:cs="Times New Roman"/>
          <w:sz w:val="28"/>
          <w:szCs w:val="28"/>
        </w:rPr>
        <w:t>), МО «</w:t>
      </w:r>
      <w:proofErr w:type="spellStart"/>
      <w:r w:rsidR="00581546" w:rsidRPr="00B00014">
        <w:rPr>
          <w:rFonts w:ascii="Times New Roman" w:eastAsia="Calibri" w:hAnsi="Times New Roman" w:cs="Times New Roman"/>
          <w:sz w:val="28"/>
          <w:szCs w:val="28"/>
        </w:rPr>
        <w:t>Мшинское</w:t>
      </w:r>
      <w:proofErr w:type="spellEnd"/>
      <w:r w:rsidR="00581546" w:rsidRPr="00B0001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581546" w:rsidRPr="00B00014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="00581546" w:rsidRPr="00B000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="00581546" w:rsidRPr="00B0001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9" w:history="1">
        <w:proofErr w:type="gramStart"/>
        <w:r w:rsidR="00581546" w:rsidRPr="00B0001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http://мшинское.рф</w:t>
        </w:r>
      </w:hyperlink>
      <w:r w:rsidR="00581546" w:rsidRPr="00B00014">
        <w:rPr>
          <w:rFonts w:ascii="Times New Roman" w:eastAsia="Calibri" w:hAnsi="Times New Roman" w:cs="Times New Roman"/>
          <w:sz w:val="28"/>
          <w:szCs w:val="28"/>
        </w:rPr>
        <w:t>), МО «</w:t>
      </w:r>
      <w:proofErr w:type="spellStart"/>
      <w:r w:rsidR="00581546" w:rsidRPr="00B00014">
        <w:rPr>
          <w:rFonts w:ascii="Times New Roman" w:eastAsia="Calibri" w:hAnsi="Times New Roman" w:cs="Times New Roman"/>
          <w:sz w:val="28"/>
          <w:szCs w:val="28"/>
        </w:rPr>
        <w:t>Толмачевское</w:t>
      </w:r>
      <w:proofErr w:type="spellEnd"/>
      <w:r w:rsidR="00581546" w:rsidRPr="00B00014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581546" w:rsidRPr="00B00014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="00581546" w:rsidRPr="00B000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(</w:t>
      </w:r>
      <w:hyperlink r:id="rId10" w:history="1">
        <w:r w:rsidR="00581546" w:rsidRPr="00B0001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https://www.gptolmachevo.ru</w:t>
        </w:r>
      </w:hyperlink>
      <w:r w:rsidR="00B00014" w:rsidRPr="00B00014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E62D05" w:rsidRPr="00E62D05" w:rsidRDefault="00E62D05" w:rsidP="00E6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2D05" w:rsidRPr="00E62D05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44AA4"/>
    <w:rsid w:val="001C6053"/>
    <w:rsid w:val="00350C2E"/>
    <w:rsid w:val="00390760"/>
    <w:rsid w:val="00543842"/>
    <w:rsid w:val="00557472"/>
    <w:rsid w:val="00581546"/>
    <w:rsid w:val="0066064E"/>
    <w:rsid w:val="00675790"/>
    <w:rsid w:val="006D4DCE"/>
    <w:rsid w:val="007236D9"/>
    <w:rsid w:val="008321D5"/>
    <w:rsid w:val="00A120DD"/>
    <w:rsid w:val="00A61DBD"/>
    <w:rsid w:val="00AB5150"/>
    <w:rsid w:val="00AB6073"/>
    <w:rsid w:val="00B00014"/>
    <w:rsid w:val="00B15CB6"/>
    <w:rsid w:val="00B64B43"/>
    <w:rsid w:val="00C627FA"/>
    <w:rsid w:val="00C91A10"/>
    <w:rsid w:val="00E62D05"/>
    <w:rsid w:val="00E96139"/>
    <w:rsid w:val="00F0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gp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m.gt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ugi.lenobl.ru" TargetMode="External"/><Relationship Id="rId10" Type="http://schemas.openxmlformats.org/officeDocument/2006/relationships/hyperlink" Target="https://www.gptolmache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96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3</cp:revision>
  <cp:lastPrinted>2020-01-16T11:46:00Z</cp:lastPrinted>
  <dcterms:created xsi:type="dcterms:W3CDTF">2020-08-31T08:41:00Z</dcterms:created>
  <dcterms:modified xsi:type="dcterms:W3CDTF">2020-08-31T10:42:00Z</dcterms:modified>
</cp:coreProperties>
</file>