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2702B9">
        <w:rPr>
          <w:b/>
          <w:sz w:val="32"/>
          <w:szCs w:val="32"/>
        </w:rPr>
        <w:t>П</w:t>
      </w:r>
      <w:proofErr w:type="gramEnd"/>
      <w:r w:rsidRPr="002702B9">
        <w:rPr>
          <w:b/>
          <w:sz w:val="32"/>
          <w:szCs w:val="32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ПРОЕКТ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2702B9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125D91">
              <w:t>»</w:t>
            </w:r>
            <w:r>
              <w:t xml:space="preserve"> от </w:t>
            </w:r>
            <w:r w:rsidR="006C3A6B">
              <w:t>1</w:t>
            </w:r>
            <w:r w:rsidR="002702B9">
              <w:t>7</w:t>
            </w:r>
            <w:r>
              <w:t>.</w:t>
            </w:r>
            <w:r w:rsidR="00046E99">
              <w:t>0</w:t>
            </w:r>
            <w:r w:rsidR="002702B9">
              <w:t>1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2702B9">
              <w:t>7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2702B9" w:rsidRDefault="00CA2160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 xml:space="preserve">п. </w:t>
      </w:r>
      <w:r w:rsidR="007A3C59">
        <w:t>2.5. административного регламента дополнить</w:t>
      </w:r>
      <w:r w:rsidR="002702B9">
        <w:t>:</w:t>
      </w:r>
    </w:p>
    <w:p w:rsidR="002702B9" w:rsidRPr="0059751C" w:rsidRDefault="007A3C59" w:rsidP="002702B9">
      <w:pPr>
        <w:pStyle w:val="ac"/>
        <w:numPr>
          <w:ilvl w:val="0"/>
          <w:numId w:val="6"/>
        </w:numPr>
        <w:tabs>
          <w:tab w:val="left" w:pos="142"/>
          <w:tab w:val="left" w:pos="284"/>
          <w:tab w:val="left" w:pos="1276"/>
          <w:tab w:val="left" w:pos="184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jc w:val="both"/>
      </w:pPr>
      <w:r>
        <w:t xml:space="preserve"> </w:t>
      </w:r>
      <w:r w:rsidR="002702B9" w:rsidRPr="0059751C"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2702B9" w:rsidRPr="004D331F" w:rsidRDefault="002702B9" w:rsidP="002702B9">
      <w:pPr>
        <w:pStyle w:val="ac"/>
        <w:numPr>
          <w:ilvl w:val="0"/>
          <w:numId w:val="6"/>
        </w:numPr>
        <w:tabs>
          <w:tab w:val="left" w:pos="142"/>
          <w:tab w:val="left" w:pos="284"/>
          <w:tab w:val="left" w:pos="1276"/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59751C">
        <w:t>Решение Совета депутатов от 26.11.2011 № 26 «Об утверждении перечня услуг, которые являются необходимыми и обязательными для  предоставления муниципальных услуг администрацией Дружногорского городского поселения.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2. </w:t>
      </w:r>
      <w:r w:rsidR="007A3C59">
        <w:t>п. 2.6. изложить в следующей редакции «</w:t>
      </w: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1) заявление о предоставлении муниципальной услуги  по форме согласно Приложению 1;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</w:t>
      </w:r>
      <w:r>
        <w:lastRenderedPageBreak/>
        <w:t>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4)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доме, если право на него 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 xml:space="preserve">не зарегистрировано в Едином государственном реестре недвижимости; 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5)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702B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7) согласие каждого собственника всех помещений, примыкающих к переводимому помещению, на перевод жилого помещения в нежилое помещение по форме согласно Приложению 4 к административному регламенту.</w:t>
      </w:r>
    </w:p>
    <w:p w:rsidR="002702B9" w:rsidRDefault="007A3C59" w:rsidP="002702B9">
      <w:pPr>
        <w:tabs>
          <w:tab w:val="left" w:pos="0"/>
        </w:tabs>
        <w:spacing w:line="276" w:lineRule="auto"/>
        <w:ind w:firstLine="567"/>
        <w:jc w:val="both"/>
      </w:pPr>
      <w:r>
        <w:t>3. п. 2.</w:t>
      </w:r>
      <w:r w:rsidR="002702B9">
        <w:t>9</w:t>
      </w:r>
      <w:r>
        <w:t xml:space="preserve">. </w:t>
      </w:r>
      <w:r w:rsidR="002702B9">
        <w:t>изложить в следующей редакции</w:t>
      </w:r>
      <w:r>
        <w:t xml:space="preserve"> «</w:t>
      </w:r>
      <w:r w:rsidR="002702B9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A3C59" w:rsidRDefault="002702B9" w:rsidP="002702B9">
      <w:pPr>
        <w:tabs>
          <w:tab w:val="left" w:pos="0"/>
        </w:tabs>
        <w:spacing w:line="276" w:lineRule="auto"/>
        <w:ind w:firstLine="567"/>
        <w:jc w:val="both"/>
      </w:pPr>
      <w: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>
        <w:t>.</w:t>
      </w:r>
      <w:r w:rsidR="007A3C59">
        <w:t>»</w:t>
      </w:r>
      <w:proofErr w:type="gramEnd"/>
    </w:p>
    <w:p w:rsidR="002702B9" w:rsidRDefault="007A3C59" w:rsidP="002702B9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2702B9">
        <w:t xml:space="preserve">в </w:t>
      </w:r>
      <w:r>
        <w:t>п. 2.1</w:t>
      </w:r>
      <w:r w:rsidR="002702B9">
        <w:t>5.1</w:t>
      </w:r>
      <w:r>
        <w:t xml:space="preserve">. </w:t>
      </w:r>
      <w:r w:rsidR="002702B9">
        <w:t xml:space="preserve">исключить п.п.: </w:t>
      </w:r>
    </w:p>
    <w:p w:rsidR="002702B9" w:rsidRPr="004D331F" w:rsidRDefault="002702B9" w:rsidP="002702B9">
      <w:pPr>
        <w:autoSpaceDE w:val="0"/>
        <w:autoSpaceDN w:val="0"/>
        <w:adjustRightInd w:val="0"/>
        <w:ind w:firstLine="540"/>
        <w:jc w:val="both"/>
      </w:pPr>
      <w:r w:rsidRPr="004D331F">
        <w:t>6) возможность получения муниципальной услуги по экстерриториальному принципу;</w:t>
      </w:r>
    </w:p>
    <w:p w:rsidR="002702B9" w:rsidRPr="004D331F" w:rsidRDefault="002702B9" w:rsidP="002702B9">
      <w:pPr>
        <w:autoSpaceDE w:val="0"/>
        <w:autoSpaceDN w:val="0"/>
        <w:adjustRightInd w:val="0"/>
        <w:ind w:firstLine="540"/>
        <w:jc w:val="both"/>
      </w:pPr>
      <w:r w:rsidRPr="004D331F">
        <w:t>7) возможность получения муниципальной услуги посредством комплексного запроса.</w:t>
      </w:r>
    </w:p>
    <w:p w:rsidR="002702B9" w:rsidRPr="00DA4FD4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5. п. 2.16. изложить в следующей редакции «</w:t>
      </w:r>
      <w:r w:rsidRPr="00DA4FD4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2702B9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9751C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 w:rsidRPr="0059751C">
        <w:t>.</w:t>
      </w:r>
      <w:r>
        <w:t>»</w:t>
      </w:r>
      <w:proofErr w:type="gramEnd"/>
    </w:p>
    <w:p w:rsidR="002702B9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6. добавить п. </w:t>
      </w:r>
      <w:r w:rsidRPr="002702B9">
        <w:t>2.17.3. Предоставление услуги по экстерриториальному принципу не предусмотрено.</w:t>
      </w:r>
    </w:p>
    <w:p w:rsidR="002702B9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7. в п.3.1.2.2. слова «</w:t>
      </w:r>
      <w:r w:rsidRPr="004D331F">
        <w:rPr>
          <w:rFonts w:eastAsia="Calibri"/>
        </w:rPr>
        <w:t>в соответствии с должностным регламентом</w:t>
      </w:r>
      <w:r>
        <w:rPr>
          <w:rFonts w:eastAsia="Calibri"/>
        </w:rPr>
        <w:t xml:space="preserve">» заменить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«в соответствии с должностной инструкцией»</w:t>
      </w:r>
    </w:p>
    <w:p w:rsidR="002702B9" w:rsidRPr="00DA4FD4" w:rsidRDefault="002702B9" w:rsidP="00270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8. п.</w:t>
      </w:r>
      <w:r w:rsidRPr="004D331F">
        <w:t xml:space="preserve">3.1.2.4. </w:t>
      </w:r>
      <w:r>
        <w:t>изложить в следующей редакции «</w:t>
      </w:r>
      <w:r w:rsidRPr="004D331F">
        <w:t xml:space="preserve">Критерием принятия решения является </w:t>
      </w:r>
      <w:r w:rsidRPr="00A4664C"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</w:t>
      </w:r>
      <w:r>
        <w:t>»</w:t>
      </w:r>
    </w:p>
    <w:p w:rsidR="007A3C59" w:rsidRDefault="002702B9" w:rsidP="002702B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t xml:space="preserve">  9. в п.3.1.2.5. исключить слова </w:t>
      </w:r>
      <w:r w:rsidRPr="002702B9">
        <w:t>«</w:t>
      </w:r>
      <w:r w:rsidRPr="002702B9">
        <w:rPr>
          <w:szCs w:val="28"/>
        </w:rPr>
        <w:t>(отказ в регистрации)»</w:t>
      </w:r>
    </w:p>
    <w:p w:rsidR="002702B9" w:rsidRDefault="002702B9" w:rsidP="002702B9">
      <w:pPr>
        <w:widowControl w:val="0"/>
        <w:ind w:firstLine="709"/>
        <w:jc w:val="both"/>
      </w:pPr>
      <w:r>
        <w:rPr>
          <w:szCs w:val="28"/>
        </w:rPr>
        <w:t>10. в п.6.3. исключить слова «</w:t>
      </w:r>
      <w:r w:rsidRPr="004D331F">
        <w:t>но не позднее двух рабочих дней до окончан</w:t>
      </w:r>
      <w:r>
        <w:t>ия срока предоставления услуги</w:t>
      </w:r>
      <w:proofErr w:type="gramStart"/>
      <w:r>
        <w:t>.»</w:t>
      </w:r>
      <w:proofErr w:type="gramEnd"/>
    </w:p>
    <w:p w:rsidR="00ED3353" w:rsidRDefault="002702B9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   11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erReference w:type="default" r:id="rId8"/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33" w:rsidRDefault="00EE2633" w:rsidP="002702B9">
      <w:pPr>
        <w:spacing w:line="240" w:lineRule="auto"/>
      </w:pPr>
      <w:r>
        <w:separator/>
      </w:r>
    </w:p>
  </w:endnote>
  <w:endnote w:type="continuationSeparator" w:id="0">
    <w:p w:rsidR="00EE2633" w:rsidRDefault="00EE2633" w:rsidP="0027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Исп. Тел. 8-813-716-51-34</w:t>
    </w:r>
  </w:p>
  <w:p w:rsidR="002702B9" w:rsidRPr="002702B9" w:rsidRDefault="002702B9">
    <w:pPr>
      <w:pStyle w:val="af"/>
      <w:rPr>
        <w:i/>
        <w:sz w:val="20"/>
        <w:szCs w:val="20"/>
      </w:rPr>
    </w:pPr>
    <w:r w:rsidRPr="002702B9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33" w:rsidRDefault="00EE2633" w:rsidP="002702B9">
      <w:pPr>
        <w:spacing w:line="240" w:lineRule="auto"/>
      </w:pPr>
      <w:r>
        <w:separator/>
      </w:r>
    </w:p>
  </w:footnote>
  <w:footnote w:type="continuationSeparator" w:id="0">
    <w:p w:rsidR="00EE2633" w:rsidRDefault="00EE2633" w:rsidP="00270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461B1"/>
    <w:rsid w:val="0020053A"/>
    <w:rsid w:val="00241C38"/>
    <w:rsid w:val="002702B9"/>
    <w:rsid w:val="002817C2"/>
    <w:rsid w:val="00295AED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3C59"/>
    <w:rsid w:val="007A7929"/>
    <w:rsid w:val="00803A3F"/>
    <w:rsid w:val="008E575D"/>
    <w:rsid w:val="00942D08"/>
    <w:rsid w:val="00A42FC5"/>
    <w:rsid w:val="00A76CB3"/>
    <w:rsid w:val="00AD7F2A"/>
    <w:rsid w:val="00AE7F1F"/>
    <w:rsid w:val="00B45751"/>
    <w:rsid w:val="00BA6DB2"/>
    <w:rsid w:val="00BE0598"/>
    <w:rsid w:val="00C456BC"/>
    <w:rsid w:val="00C46EAC"/>
    <w:rsid w:val="00C937A3"/>
    <w:rsid w:val="00CA2160"/>
    <w:rsid w:val="00CC5CD4"/>
    <w:rsid w:val="00D35CB5"/>
    <w:rsid w:val="00D705E7"/>
    <w:rsid w:val="00ED3353"/>
    <w:rsid w:val="00E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46E9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02B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702B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02B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2021-08-16T11:58:00Z</cp:lastPrinted>
  <dcterms:created xsi:type="dcterms:W3CDTF">2022-09-08T12:14:00Z</dcterms:created>
  <dcterms:modified xsi:type="dcterms:W3CDTF">2022-09-08T12:14:00Z</dcterms:modified>
</cp:coreProperties>
</file>