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970"/>
        <w:gridCol w:w="1378"/>
        <w:gridCol w:w="1966"/>
        <w:gridCol w:w="1310"/>
      </w:tblGrid>
      <w:tr w:rsidR="00D6265E" w:rsidRPr="00A92C34" w14:paraId="7805BCFC" w14:textId="77777777" w:rsidTr="00A45798">
        <w:trPr>
          <w:trHeight w:val="30"/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</w:tcPr>
          <w:p w14:paraId="15D06D81" w14:textId="71A8C4B8" w:rsidR="00D6265E" w:rsidRPr="00A92C34" w:rsidRDefault="00D6265E" w:rsidP="00A92C3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МЕРЫ СОЦИАЛЬНОЙ ПОДДЕРЖКИ ОТДЕЛЬНЫМ КАТЕГОРИЯМ ГРАЖДАН  В 2020 году</w:t>
            </w:r>
          </w:p>
        </w:tc>
      </w:tr>
      <w:tr w:rsidR="00A92C34" w:rsidRPr="00A92C34" w14:paraId="1696279A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14:paraId="0611911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Наименование социальной выплаты</w:t>
            </w:r>
          </w:p>
          <w:p w14:paraId="6AF8F24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ind w:lef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(меры  социальной поддержки)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14:paraId="6B7296F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Размер 2019 год (руб.)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14:paraId="26160BD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Величина СД на 2019г (руб.)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14:paraId="36D14B6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Размер 2020 год (</w:t>
            </w:r>
            <w:proofErr w:type="spellStart"/>
            <w:r w:rsidRPr="00A92C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руб</w:t>
            </w:r>
            <w:proofErr w:type="spellEnd"/>
            <w:r w:rsidRPr="00A92C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14:paraId="164600B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Величина СД на 2020г (руб.)</w:t>
            </w:r>
          </w:p>
        </w:tc>
      </w:tr>
      <w:tr w:rsidR="00A92C34" w:rsidRPr="00A92C34" w14:paraId="51A2EC42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9FE7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Единовременное пособие при рождении ребенка на приобретение товаров детского ассортимента и продуктов детского питания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4B61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A381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0CF5C88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(31 790)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9DF0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реб</w:t>
            </w:r>
            <w:proofErr w:type="spellEnd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– 33 000,</w:t>
            </w:r>
          </w:p>
          <w:p w14:paraId="178D9AB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реб</w:t>
            </w:r>
            <w:proofErr w:type="spellEnd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– 44 000,</w:t>
            </w:r>
          </w:p>
          <w:p w14:paraId="2E74EE1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реб</w:t>
            </w:r>
            <w:proofErr w:type="spellEnd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 посл. – 55 000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DD39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170C659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(31 900)</w:t>
            </w:r>
          </w:p>
        </w:tc>
      </w:tr>
      <w:tr w:rsidR="00A92C34" w:rsidRPr="00A92C34" w14:paraId="35C9A6B2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E90F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денежная выплата в случае рождения третьего ребенка и последующих детей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C50A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10 027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E4F4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0F43933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(31 790)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3383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10624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149C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04B884C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(31 900)</w:t>
            </w:r>
          </w:p>
        </w:tc>
      </w:tr>
      <w:tr w:rsidR="00A92C34" w:rsidRPr="00A92C34" w14:paraId="60E3F941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CD88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Ежемесячное пособие на приобретение товаров детского ассортимента и продуктов детского питания:</w:t>
            </w:r>
          </w:p>
        </w:tc>
        <w:tc>
          <w:tcPr>
            <w:tcW w:w="6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C638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C34" w:rsidRPr="00A92C34" w14:paraId="6C09AD14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E151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 детей из семей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B20F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0 до 3 лет – 800</w:t>
            </w:r>
          </w:p>
          <w:p w14:paraId="4F8B896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3 до 16 (18) лет– 600</w:t>
            </w:r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2212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40% от СД (12 716)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FE4D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0 до 3 лет – 800</w:t>
            </w:r>
          </w:p>
          <w:p w14:paraId="00DABAA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3 до 16 (18) лет– 600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6D15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40% от СД (12 760)</w:t>
            </w:r>
          </w:p>
        </w:tc>
      </w:tr>
      <w:tr w:rsidR="00A92C34" w:rsidRPr="00A92C34" w14:paraId="2C66CFF0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1BF9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 детей одиноких матерей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FF04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от 0 до 3 лет –  </w:t>
            </w:r>
          </w:p>
          <w:p w14:paraId="1691A74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1 700</w:t>
            </w:r>
          </w:p>
          <w:p w14:paraId="6CCA9C8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3 до 16 (18) лет – 1 400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3525D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8E8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0 до 3 лет –  1 700</w:t>
            </w:r>
          </w:p>
          <w:p w14:paraId="2BF7BB9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3 до 16 (18) лет – 1 400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474EF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3DC4CD16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3FF3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 детей родителей, уклоняющихся от уплаты алиментов, либо находящихся в розыске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35A7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0 до 3 лет –  1 700</w:t>
            </w:r>
          </w:p>
          <w:p w14:paraId="0BD3688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3 до 16 (18) лет – 1 400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D7A93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4457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0 до 3 лет –  1 700</w:t>
            </w:r>
          </w:p>
          <w:p w14:paraId="015923C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3 до 16 (18) лет – 1 400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E11FC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1B8C181B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C907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денежная компенсация на полноценное питание беременным женщинам, кормящим матерям, детям в возрасте до трех лет:</w:t>
            </w:r>
          </w:p>
        </w:tc>
        <w:tc>
          <w:tcPr>
            <w:tcW w:w="6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E3BE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C34" w:rsidRPr="00A92C34" w14:paraId="5FD3FF79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596D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беременным женщинам, кормящим матерям, детям в возрасте до двух лет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26B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3E2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40% от СД</w:t>
            </w:r>
          </w:p>
          <w:p w14:paraId="4FA47D6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(12 716)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B3EA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F073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40% от СД (12 760)</w:t>
            </w:r>
          </w:p>
        </w:tc>
      </w:tr>
      <w:tr w:rsidR="00A92C34" w:rsidRPr="00A92C34" w14:paraId="1E473E30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CBDE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детям в возрасте до трех </w:t>
            </w: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лет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DB41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832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37FAC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5B9B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32961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08C05BA3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98A0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Ежемесячная выплата в связи с рождением первого ребенка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04F0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3E93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0817265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(22 253)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5DFD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A3DC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5EF2194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(22 330)</w:t>
            </w:r>
          </w:p>
        </w:tc>
      </w:tr>
      <w:tr w:rsidR="00A92C34" w:rsidRPr="00A92C34" w14:paraId="2C231CE8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8417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денежная компенсация части расходов на оплату жилого помещения и коммунальных услуг многодетным (многодетным приемным) семьям  на каждого члена многодетной (приемной) семьи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3AC5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B3E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14A1B21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(22 253)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D7B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2E89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7950CF0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(22 330)</w:t>
            </w:r>
          </w:p>
        </w:tc>
      </w:tr>
      <w:tr w:rsidR="00A92C34" w:rsidRPr="00A92C34" w14:paraId="6631C053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8B05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Денежная выплата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2056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4 000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6D7D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1392A07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(22 253)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2727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4 160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D1F1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07EE90B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(22 330)</w:t>
            </w:r>
          </w:p>
        </w:tc>
      </w:tr>
      <w:tr w:rsidR="00A92C34" w:rsidRPr="00A92C34" w14:paraId="46CECF65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C0AD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Материнский капитал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7C58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122 054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1781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1AF94FC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(31 790)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EA1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126 936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09D2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3C98A3C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(31 900)</w:t>
            </w:r>
          </w:p>
        </w:tc>
      </w:tr>
      <w:tr w:rsidR="00A92C34" w:rsidRPr="00A92C34" w14:paraId="1864C895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3CF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Дополнительное единовременное пособие при рождении одновременно трех и более детей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9CEE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100000 на каждого ребенка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511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71977D8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(31 790)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86BC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100000 на каждого ребенка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B9E5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51C547E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(31 900)</w:t>
            </w:r>
          </w:p>
        </w:tc>
      </w:tr>
      <w:tr w:rsidR="00A92C34" w:rsidRPr="00A92C34" w14:paraId="5800BDA1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B72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Единовременная денежная выплата на приобретение жилого помещения, </w:t>
            </w:r>
            <w:proofErr w:type="gramStart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предоставляемую</w:t>
            </w:r>
            <w:proofErr w:type="gramEnd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при одновременном рождении трех и более детей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2F1E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A39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086C460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(31 790)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84B4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C7B2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СД</w:t>
            </w:r>
          </w:p>
          <w:p w14:paraId="730D158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(31 900)</w:t>
            </w:r>
          </w:p>
        </w:tc>
      </w:tr>
      <w:tr w:rsidR="00A92C34" w:rsidRPr="00A92C34" w14:paraId="43CB1924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7A99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денежная компенсация на автомобильное топливо в размере, определяемом в зависимости от расстояния от места проживания инвалида (ребенка–инвалида) до места получения процедуры гемодиализа и обратно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3145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15 до 100 км – 1 000;</w:t>
            </w:r>
          </w:p>
          <w:p w14:paraId="1D1F8CA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101 до 200 км – 2 000;</w:t>
            </w:r>
          </w:p>
          <w:p w14:paraId="5E635D4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201 до 300 км – 3 000;</w:t>
            </w:r>
          </w:p>
          <w:p w14:paraId="24FE1D4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301 до 400 км – 4 000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5CDE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9486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15 до 100 км – 1 000;</w:t>
            </w:r>
          </w:p>
          <w:p w14:paraId="694C3CD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101 до 200 км – 2 000;</w:t>
            </w:r>
          </w:p>
          <w:p w14:paraId="2CC6C34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201 до 300 км – 3 000;</w:t>
            </w:r>
          </w:p>
          <w:p w14:paraId="603E0CA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301 до 400 км – 4 000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738C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1D721DE5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05FE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Ежемесячная денежная выплата инвалидам с </w:t>
            </w: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детства по зрению:</w:t>
            </w:r>
          </w:p>
        </w:tc>
        <w:tc>
          <w:tcPr>
            <w:tcW w:w="6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C1B59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92C34" w:rsidRPr="00A92C34" w14:paraId="230D1FAB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197B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инвалидам с детства по зрению 1 группы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5D97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3 640</w:t>
            </w:r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4747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5933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3 786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5F9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6B22FF94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4B2E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неработающим инвалидам с детства по зрению 2 группы, проживающим одиноко либо в семьях, состоящих из неработающих инвалидов с детства 1 и 2 групп и (или) их несовершеннолетних детей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0CC5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3 120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D1AAD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5213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3 245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8E917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0A010287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3C40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Денежная компенсация расходов на автомобильное топливо, ремонт и техническое обслуживание транспортных средств, и запасные части к ним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3424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1 793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2E84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4B12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1 865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CC6B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76066D51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A9B8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Ежегодная выплата на ребенка, страдающего заболеванием </w:t>
            </w:r>
            <w:proofErr w:type="spellStart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целиакия</w:t>
            </w:r>
            <w:proofErr w:type="spellEnd"/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E7E5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25 355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27F3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73B2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26 369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3DB7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06D0F42B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CB29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Ежегодной выплаты на ребенка страдающего заболеванием </w:t>
            </w:r>
            <w:proofErr w:type="spellStart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C0F9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37 814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F6E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5015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39 327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113C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62A85859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3C98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Ежемесячная выплата на ребенка </w:t>
            </w:r>
            <w:proofErr w:type="gramStart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–и</w:t>
            </w:r>
            <w:proofErr w:type="gramEnd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нвалида, у которого в индивидуальной программе реабилитации или </w:t>
            </w:r>
            <w:proofErr w:type="spellStart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инвалида, имеется запись о наличии третьей степени ограничения по одной из основных категорий жизнедеятельности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7D4F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5 720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261D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926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5 949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C774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19522997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236B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Ежемесячная выплата на ребенка в возрасте до 18 лет, страдающего заболеванием </w:t>
            </w:r>
            <w:proofErr w:type="spellStart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инсулинзависимый</w:t>
            </w:r>
            <w:proofErr w:type="spellEnd"/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сахарный диабет (протекающий в детском возрасте) и не признанного в установленном порядке ребенком–инвалидом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9989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5 720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ED23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32BC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5 949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4043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49628D5C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2528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Ежемесячная денежная компенсация части расходов на оплату ЖКУ сельским специалистам (за исключением педагогических работников)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1819" w14:textId="77777777" w:rsidR="00A92C34" w:rsidRPr="00A92C34" w:rsidRDefault="00D6265E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92C34" w:rsidRPr="00A92C34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размер устанавливается по каждому муниципальному району</w:t>
              </w:r>
            </w:hyperlink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D4CE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B1407" w14:textId="77777777" w:rsidR="00A92C34" w:rsidRPr="00A92C34" w:rsidRDefault="00D6265E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92C34" w:rsidRPr="00A92C34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размер устанавливается по каждому муниципальному району</w:t>
              </w:r>
            </w:hyperlink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C248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17039F56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5EA5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денежная компенсация части расходов на оплату ЖКУ сельским специалистам из числа   педагогических работников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C2FB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1 503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B7E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2C71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1 503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D1FA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56DA8DA8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4680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 каждого нетрудоспособного члена семьи педагогического работника, совместно с ним проживающего и находящего на его иждивении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7C0D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CD77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29E6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4818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1C5E4E53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9500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денежная выплата ветеранам труда, ветеранам военной службы, труженикам  тыла, жертвам политических репрессий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103B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9AE5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25EC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9E47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43DC7113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F764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денежная выплата гражданам, родившимся в период с 3 сентября 1927 года по 2 сентября 1945 года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88CF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54C3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31294A9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(22 253)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0868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6084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5807F20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(22 330)</w:t>
            </w:r>
          </w:p>
        </w:tc>
      </w:tr>
      <w:tr w:rsidR="00A92C34" w:rsidRPr="00A92C34" w14:paraId="769EF61F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AB5C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денежная выплата ветеранам труда Ленинградской области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C5EE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15BA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5D869F3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(22 253)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6D0A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E8D8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031924A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(22 330)</w:t>
            </w:r>
          </w:p>
        </w:tc>
      </w:tr>
      <w:tr w:rsidR="00A92C34" w:rsidRPr="00A92C34" w14:paraId="065782D8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507F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денежная компенсация части расходов на оплату ЖКУ ветеранам труда (ветеранам военной службы)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F4D26" w14:textId="77777777" w:rsidR="00A92C34" w:rsidRPr="00A92C34" w:rsidRDefault="00D6265E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92C34" w:rsidRPr="00A92C34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размер устанавливается по каждому муниципальному району</w:t>
              </w:r>
            </w:hyperlink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F6A0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40D87" w14:textId="77777777" w:rsidR="00A92C34" w:rsidRPr="00A92C34" w:rsidRDefault="00D6265E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92C34" w:rsidRPr="00A92C34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размер устанавливается по каждому муниципальному району</w:t>
              </w:r>
            </w:hyperlink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7AC3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7B0E8478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3546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Единовременная социальная выплата на частичное возмещение расходов по газификации жилых помещений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A25F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 более 30 000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F958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82E3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 более 30 000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2BDF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59BD86DC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CE45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Стоимость единого социального проездного билета для льготных </w:t>
            </w: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категорий граждан Ленинградской области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06AB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400 в месяц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AE69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D0F3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416 в месяц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D7B3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4E4E2564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B8C7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Ежемесячная денежная выплата инвалидам боевых действий и членам семей погибшего (умершего) инвалида боевых действий в следующих размерах:</w:t>
            </w:r>
          </w:p>
        </w:tc>
        <w:tc>
          <w:tcPr>
            <w:tcW w:w="6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9D787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C34" w:rsidRPr="00A92C34" w14:paraId="581B2202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D54E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для инвалидов 1 группы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E16A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7 800</w:t>
            </w:r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6DEA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00B78C8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(22 253)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7AA5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8 112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E3FB2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7D8E533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(22 330)</w:t>
            </w:r>
          </w:p>
        </w:tc>
      </w:tr>
      <w:tr w:rsidR="00A92C34" w:rsidRPr="00A92C34" w14:paraId="5F8DB764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9D3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для инвалидов 2 группы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F1AF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4 680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98DF4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7B3F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4 867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DAE8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6520D84D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1719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для инвалидов 3 группы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0584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2 340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8214B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2113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2 434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C2693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4E6E1CD9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6E86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одному из родителей или супруге (супругу) погибшего (умершего) инвалида боевых действий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768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2 340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530D2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EA8B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2 434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BC980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16295046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998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Единовременная выплата к юбилею совместной жизни супружеским парам в следующих размерах:</w:t>
            </w:r>
          </w:p>
        </w:tc>
        <w:tc>
          <w:tcPr>
            <w:tcW w:w="6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EE08C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C34" w:rsidRPr="00A92C34" w14:paraId="7A2D633B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9592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связи с 50–летним юбилеем супружеской жизни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F2C0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9CF9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E41E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3179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41DCDB07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4CB0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связи с 60–летним юбилеем супружеской жизни –</w:t>
            </w:r>
          </w:p>
          <w:p w14:paraId="7C2E321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4BF6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F8F7C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0635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EB0AF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468FEA6B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B70E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связи с 70–летним юбилеем супружеской жизни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68A0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3F62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E4A58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71790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273A4E6F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0F57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связи с 75–летним юбилеем супружеской жизни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6CED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92548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810A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393CE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14894FDD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FB0E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Единовременная денежная выплата на погребение умершей жертвы политических репрессий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2205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FEA6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0236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AB97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  <w:tr w:rsidR="00A92C34" w:rsidRPr="00A92C34" w14:paraId="4E3F0EF4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9980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Государственная социальная помощь:</w:t>
            </w:r>
          </w:p>
        </w:tc>
        <w:tc>
          <w:tcPr>
            <w:tcW w:w="6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9BD47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C34" w:rsidRPr="00A92C34" w14:paraId="5BEE3D42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D8F6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единовременная денежная выплата в случае пожара, наводнения или иного стихийного бедствия, произошедшего на территории Ленинградской области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2C69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A8CB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ВПМ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42E5B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31A8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ВПМ</w:t>
            </w:r>
          </w:p>
        </w:tc>
      </w:tr>
      <w:tr w:rsidR="00A92C34" w:rsidRPr="00A92C34" w14:paraId="0A51CC45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0E2F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единовременная денежная выплата в случае заболевания, которое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 медицинского применения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11831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9FB8C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40B5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3EE82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633AFF94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61AC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единовременная денежная выплата в случае трудной жизненной ситуации, не позволяющей приобрести жизненно необходимые продукты питания, одежду и услуги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E287A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37E40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F445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0823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7EC1B41A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BBAF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единовременная денежная выплата в случае обучения  студента в образовательной организации по очной форме обучения до достижения им возраста 23 лет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F71C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D1BBD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F4D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65AAE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7C1EE348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7430D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единовременная денежная выплата на основании социального контракта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4426F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 55 862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567B3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833E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 55 862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B80F4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24BC7E2B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24EC5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ежемесячные социальные пособия на основании социального контракта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4C11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3 352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9447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54A79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3 352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6E643" w14:textId="77777777" w:rsidR="00A92C34" w:rsidRPr="00A92C34" w:rsidRDefault="00A92C34" w:rsidP="00A9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34" w:rsidRPr="00A92C34" w14:paraId="6BC43FC4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10BC3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Ежемесячная выплата на ребенка, поставленного на учёт на получение места в МО организации в ЛО (дошкольное образование), и которому не выдано направление, в связи с отсутствием мест.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D375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1F0F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6B33C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6EDC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70% от СД</w:t>
            </w:r>
          </w:p>
          <w:p w14:paraId="14DC8AC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(22 330)</w:t>
            </w:r>
          </w:p>
        </w:tc>
      </w:tr>
      <w:tr w:rsidR="00A92C34" w:rsidRPr="00A92C34" w14:paraId="587052D6" w14:textId="77777777" w:rsidTr="00D6265E">
        <w:trPr>
          <w:trHeight w:val="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F35BE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Ежемесячная денежная выплата родителям (Отчиму, мачехе) военнослужащего, погибшего при исполнении обязанностей военной службы на </w:t>
            </w: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территории Чеченской Республики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9776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3 862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850C0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EA924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4 016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BD0A7" w14:textId="77777777" w:rsidR="00A92C34" w:rsidRPr="00A92C34" w:rsidRDefault="00A92C34" w:rsidP="00A9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3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без критерия</w:t>
            </w:r>
          </w:p>
        </w:tc>
      </w:tr>
    </w:tbl>
    <w:p w14:paraId="19C5585F" w14:textId="77777777" w:rsidR="00E6672E" w:rsidRPr="00E6672E" w:rsidRDefault="00E6672E" w:rsidP="00D6265E">
      <w:pPr>
        <w:spacing w:after="200" w:line="276" w:lineRule="auto"/>
        <w:jc w:val="both"/>
        <w:rPr>
          <w:rFonts w:ascii="Calibri" w:eastAsia="Calibri" w:hAnsi="Calibri" w:cs="Calibri"/>
          <w:color w:val="00000A"/>
        </w:rPr>
      </w:pPr>
      <w:r w:rsidRPr="00E6672E">
        <w:rPr>
          <w:rFonts w:ascii="Times New Roman" w:eastAsia="Calibri" w:hAnsi="Times New Roman" w:cs="Calibri"/>
          <w:color w:val="00000A"/>
          <w:sz w:val="28"/>
          <w:szCs w:val="28"/>
        </w:rPr>
        <w:lastRenderedPageBreak/>
        <w:t>Меры социальной поддержки из федерального бюджета для не работающих родителей в соответствии федеральным законом №81-фз от 19.05.1995 «О государственных пособиях гражданам, имеющим детей».</w:t>
      </w:r>
    </w:p>
    <w:p w14:paraId="42DC0090" w14:textId="1E1461FB" w:rsidR="00E6672E" w:rsidRPr="00E6672E" w:rsidRDefault="00E6672E" w:rsidP="00D62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672E">
        <w:rPr>
          <w:rFonts w:ascii="Times New Roman" w:eastAsia="Calibri" w:hAnsi="Times New Roman" w:cs="Calibri"/>
          <w:color w:val="00000A"/>
          <w:sz w:val="28"/>
          <w:szCs w:val="28"/>
        </w:rPr>
        <w:t xml:space="preserve">1. Единовременное пособие при рождении ребенка 17479.73 </w:t>
      </w:r>
      <w:r>
        <w:rPr>
          <w:rFonts w:ascii="Times New Roman" w:eastAsia="Calibri" w:hAnsi="Times New Roman" w:cs="Calibri"/>
          <w:color w:val="00000A"/>
          <w:sz w:val="28"/>
          <w:szCs w:val="28"/>
        </w:rPr>
        <w:t>(</w:t>
      </w:r>
      <w:r w:rsidRPr="00E6672E">
        <w:rPr>
          <w:rFonts w:ascii="Times New Roman" w:hAnsi="Times New Roman" w:cs="Times New Roman"/>
          <w:sz w:val="28"/>
          <w:szCs w:val="28"/>
        </w:rPr>
        <w:t>18 004,12 - если ребенок родился в феврале 2020 года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6672E">
        <w:rPr>
          <w:rFonts w:ascii="Times New Roman" w:eastAsia="Calibri" w:hAnsi="Times New Roman" w:cs="Calibri"/>
          <w:color w:val="00000A"/>
          <w:sz w:val="28"/>
          <w:szCs w:val="28"/>
        </w:rPr>
        <w:t>без критерия нуждаемости.</w:t>
      </w:r>
    </w:p>
    <w:p w14:paraId="0D0E7C2B" w14:textId="77777777" w:rsidR="00E6672E" w:rsidRPr="00E6672E" w:rsidRDefault="00E6672E" w:rsidP="00D6265E">
      <w:pPr>
        <w:spacing w:after="200"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 w:rsidRPr="00E6672E">
        <w:rPr>
          <w:rFonts w:ascii="Times New Roman" w:eastAsia="Calibri" w:hAnsi="Times New Roman" w:cs="Calibri"/>
          <w:color w:val="00000A"/>
          <w:sz w:val="28"/>
          <w:szCs w:val="28"/>
        </w:rPr>
        <w:t>2. Ежемесячное пособие по уходу за ребенком до 1,5 лет без критерия нуждаемости.</w:t>
      </w:r>
    </w:p>
    <w:p w14:paraId="7FBE27A7" w14:textId="0AA46B96" w:rsidR="00E6672E" w:rsidRPr="00E6672E" w:rsidRDefault="00E6672E" w:rsidP="00D6265E">
      <w:pPr>
        <w:spacing w:after="200" w:line="276" w:lineRule="auto"/>
        <w:jc w:val="both"/>
        <w:rPr>
          <w:rFonts w:ascii="Calibri" w:eastAsia="Calibri" w:hAnsi="Calibri" w:cs="Calibri"/>
          <w:color w:val="00000A"/>
        </w:rPr>
      </w:pPr>
      <w:proofErr w:type="gramStart"/>
      <w:r w:rsidRPr="00E6672E">
        <w:rPr>
          <w:rFonts w:ascii="Times New Roman" w:eastAsia="Calibri" w:hAnsi="Times New Roman" w:cs="Calibri"/>
          <w:color w:val="00000A"/>
          <w:sz w:val="28"/>
          <w:szCs w:val="28"/>
        </w:rPr>
        <w:t>п</w:t>
      </w:r>
      <w:proofErr w:type="gramEnd"/>
      <w:r w:rsidRPr="00E6672E">
        <w:rPr>
          <w:rFonts w:ascii="Times New Roman" w:eastAsia="Calibri" w:hAnsi="Times New Roman" w:cs="Calibri"/>
          <w:color w:val="00000A"/>
          <w:sz w:val="28"/>
          <w:szCs w:val="28"/>
        </w:rPr>
        <w:t>ервый ребенок-3277,45</w:t>
      </w:r>
      <w:r>
        <w:rPr>
          <w:rFonts w:ascii="Times New Roman" w:eastAsia="Calibri" w:hAnsi="Times New Roman" w:cs="Calibri"/>
          <w:color w:val="00000A"/>
          <w:sz w:val="28"/>
          <w:szCs w:val="28"/>
        </w:rPr>
        <w:t xml:space="preserve"> ( 01.02.2020</w:t>
      </w:r>
      <w:r w:rsidR="00FA1280">
        <w:rPr>
          <w:rFonts w:ascii="Times New Roman" w:eastAsia="Calibri" w:hAnsi="Times New Roman" w:cs="Calibri"/>
          <w:color w:val="00000A"/>
          <w:sz w:val="28"/>
          <w:szCs w:val="28"/>
        </w:rPr>
        <w:t xml:space="preserve"> -</w:t>
      </w:r>
      <w:r>
        <w:rPr>
          <w:rFonts w:ascii="Times New Roman" w:eastAsia="Calibri" w:hAnsi="Times New Roman" w:cs="Calibri"/>
          <w:color w:val="00000A"/>
          <w:sz w:val="28"/>
          <w:szCs w:val="28"/>
        </w:rPr>
        <w:t xml:space="preserve"> 3375,77 руб.) </w:t>
      </w:r>
    </w:p>
    <w:p w14:paraId="3D042E0D" w14:textId="070DB44F" w:rsidR="00E6672E" w:rsidRDefault="00E6672E" w:rsidP="00D6265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2E">
        <w:rPr>
          <w:rFonts w:ascii="Times New Roman" w:eastAsia="Calibri" w:hAnsi="Times New Roman" w:cs="Calibri"/>
          <w:color w:val="00000A"/>
          <w:sz w:val="28"/>
          <w:szCs w:val="28"/>
        </w:rPr>
        <w:t>на второго и последующих 6554,89</w:t>
      </w:r>
      <w:r>
        <w:rPr>
          <w:rFonts w:ascii="Times New Roman" w:eastAsia="Calibri" w:hAnsi="Times New Roman" w:cs="Calibri"/>
          <w:color w:val="00000A"/>
          <w:sz w:val="28"/>
          <w:szCs w:val="28"/>
        </w:rPr>
        <w:t xml:space="preserve"> (</w:t>
      </w:r>
      <w:r w:rsidR="00FA1280">
        <w:rPr>
          <w:rFonts w:ascii="Times New Roman" w:eastAsia="Calibri" w:hAnsi="Times New Roman" w:cs="Calibri"/>
          <w:color w:val="00000A"/>
          <w:sz w:val="28"/>
          <w:szCs w:val="28"/>
        </w:rPr>
        <w:t xml:space="preserve">с 01.02.2020 - </w:t>
      </w:r>
      <w:r w:rsidRPr="00FA1280">
        <w:rPr>
          <w:rFonts w:ascii="Times New Roman" w:hAnsi="Times New Roman" w:cs="Times New Roman"/>
          <w:sz w:val="28"/>
          <w:szCs w:val="28"/>
        </w:rPr>
        <w:t>6 751,54</w:t>
      </w:r>
      <w:r w:rsidR="00FA1280">
        <w:rPr>
          <w:rFonts w:ascii="Times New Roman" w:hAnsi="Times New Roman" w:cs="Times New Roman"/>
          <w:sz w:val="28"/>
          <w:szCs w:val="28"/>
        </w:rPr>
        <w:t xml:space="preserve"> руб.)</w:t>
      </w:r>
    </w:p>
    <w:p w14:paraId="0FDA4FEA" w14:textId="1FE1853C" w:rsidR="00D6265E" w:rsidRPr="00D6265E" w:rsidRDefault="00D6265E" w:rsidP="00D6265E">
      <w:pPr>
        <w:ind w:left="-567"/>
        <w:jc w:val="both"/>
        <w:rPr>
          <w:rFonts w:ascii="Arial" w:eastAsia="Times New Roman" w:hAnsi="Arial" w:cs="Arial"/>
          <w:b/>
          <w:color w:val="660099"/>
          <w:sz w:val="28"/>
          <w:szCs w:val="28"/>
          <w:shd w:val="clear" w:color="auto" w:fill="FFFFFF"/>
          <w:lang w:eastAsia="ru-RU"/>
        </w:rPr>
      </w:pPr>
      <w:r w:rsidRPr="00D6265E">
        <w:rPr>
          <w:rFonts w:ascii="Times New Roman" w:hAnsi="Times New Roman" w:cs="Times New Roman"/>
          <w:b/>
          <w:sz w:val="28"/>
          <w:szCs w:val="28"/>
        </w:rPr>
        <w:t>С подробной информацией о мерах социальной поддержки Вы можете ознакомит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D6265E">
        <w:rPr>
          <w:rFonts w:ascii="Times New Roman" w:hAnsi="Times New Roman" w:cs="Times New Roman"/>
          <w:b/>
          <w:sz w:val="28"/>
          <w:szCs w:val="28"/>
        </w:rPr>
        <w:t xml:space="preserve">ся на официальном сайте ЛОГКУ «Центр социальной защиты населения» </w:t>
      </w:r>
      <w:r w:rsidRPr="00D6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D6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 </w:instrText>
      </w:r>
      <w:r w:rsidRPr="00D6265E">
        <w:rPr>
          <w:rFonts w:ascii="Arial" w:eastAsia="Times New Roman" w:hAnsi="Arial" w:cs="Arial"/>
          <w:b/>
          <w:color w:val="3C4043"/>
          <w:sz w:val="28"/>
          <w:szCs w:val="28"/>
          <w:shd w:val="clear" w:color="auto" w:fill="FFFFFF"/>
          <w:lang w:eastAsia="ru-RU"/>
        </w:rPr>
        <w:instrText>www.evc.47social.ru</w:instrText>
      </w:r>
    </w:p>
    <w:p w14:paraId="45388160" w14:textId="77777777" w:rsidR="00D6265E" w:rsidRPr="00D6265E" w:rsidRDefault="00D6265E" w:rsidP="00D6265E">
      <w:pPr>
        <w:ind w:left="-567"/>
        <w:jc w:val="both"/>
        <w:rPr>
          <w:rStyle w:val="a5"/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 w:rsidRPr="00D6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" </w:instrText>
      </w:r>
      <w:r w:rsidRPr="00D6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D6265E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265E">
        <w:rPr>
          <w:rStyle w:val="a5"/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www.evc.47social.ru</w:t>
      </w:r>
    </w:p>
    <w:p w14:paraId="728FB330" w14:textId="3C1EFE9E" w:rsidR="00D6265E" w:rsidRPr="00D6265E" w:rsidRDefault="00D6265E" w:rsidP="00D6265E">
      <w:pPr>
        <w:spacing w:after="20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D62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62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Информационно-справочная служба +7 (812) 679-01-05 +7 (81370) 3-88-33.</w:t>
      </w:r>
    </w:p>
    <w:p w14:paraId="5A5A265C" w14:textId="678AC8EE" w:rsidR="00D6265E" w:rsidRPr="00D6265E" w:rsidRDefault="00D6265E" w:rsidP="00D6265E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Адрес филиала ЛОГКУ «Центр социальной защиты населения» в Гатчинском районе: </w:t>
      </w:r>
      <w:proofErr w:type="spellStart"/>
      <w:r w:rsidRPr="00D62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gramStart"/>
      <w:r w:rsidRPr="00D62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.Г</w:t>
      </w:r>
      <w:proofErr w:type="gramEnd"/>
      <w:r w:rsidRPr="00D62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</w:t>
      </w:r>
      <w:bookmarkStart w:id="0" w:name="_GoBack"/>
      <w:bookmarkEnd w:id="0"/>
      <w:r w:rsidRPr="00D62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чина</w:t>
      </w:r>
      <w:proofErr w:type="spellEnd"/>
      <w:r w:rsidRPr="00D62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ул. Чехова, д.14а, стр.2, тел. 3-07-40, 2-27-50</w:t>
      </w:r>
    </w:p>
    <w:p w14:paraId="1B2B6357" w14:textId="77777777" w:rsidR="00E6672E" w:rsidRDefault="00E6672E"/>
    <w:sectPr w:rsidR="00E6672E" w:rsidSect="00D626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61"/>
    <w:rsid w:val="00043AEC"/>
    <w:rsid w:val="00124B98"/>
    <w:rsid w:val="004341EE"/>
    <w:rsid w:val="00A92C34"/>
    <w:rsid w:val="00D56E61"/>
    <w:rsid w:val="00D6265E"/>
    <w:rsid w:val="00E6672E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7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3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66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2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D6265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626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3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66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2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D6265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62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c.47social.ru/Files/file/2020_01_09_razmer_ezhemesyachnoi_denezhnoi_kompensatsii_na_meru_so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c.47social.ru/Files/file/2020_01_09_razmer_ezhemesyachnoi_denezhnoi_kompensatsii_na_meru_sot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c.47social.ru/Files/file/2020_01_09_razmer_ezhemesyachnoi_denezhnoi_kompensatsii_na_meru_sots.pdf" TargetMode="External"/><Relationship Id="rId5" Type="http://schemas.openxmlformats.org/officeDocument/2006/relationships/hyperlink" Target="http://evc.47social.ru/Files/file/2020_01_09_razmer_ezhemesyachnoi_denezhnoi_kompensatsii_na_meru_sot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Золочевская Екатерина Васильевна</dc:creator>
  <cp:lastModifiedBy>user</cp:lastModifiedBy>
  <cp:revision>3</cp:revision>
  <cp:lastPrinted>2020-01-10T13:54:00Z</cp:lastPrinted>
  <dcterms:created xsi:type="dcterms:W3CDTF">2020-02-17T14:52:00Z</dcterms:created>
  <dcterms:modified xsi:type="dcterms:W3CDTF">2020-02-17T15:01:00Z</dcterms:modified>
</cp:coreProperties>
</file>